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179" w:rsidRDefault="009B14B2" w:rsidP="009B14B2">
      <w:pPr>
        <w:jc w:val="center"/>
        <w:rPr>
          <w:b/>
          <w:sz w:val="28"/>
          <w:szCs w:val="28"/>
          <w:lang w:val="en-US"/>
        </w:rPr>
      </w:pPr>
      <w:r w:rsidRPr="009B14B2">
        <w:rPr>
          <w:b/>
          <w:sz w:val="28"/>
          <w:szCs w:val="28"/>
          <w:lang w:val="en-US"/>
        </w:rPr>
        <w:t xml:space="preserve">Write the title of your paper here </w:t>
      </w:r>
    </w:p>
    <w:p w:rsidR="009B14B2" w:rsidRPr="00FD3179" w:rsidRDefault="009B14B2" w:rsidP="009B14B2">
      <w:pPr>
        <w:jc w:val="center"/>
        <w:rPr>
          <w:sz w:val="16"/>
          <w:szCs w:val="16"/>
          <w:lang w:val="en-US"/>
        </w:rPr>
      </w:pPr>
      <w:r w:rsidRPr="00FD3179">
        <w:rPr>
          <w:sz w:val="16"/>
          <w:szCs w:val="16"/>
          <w:lang w:val="en-US"/>
        </w:rPr>
        <w:t>(Capitalize first letter only</w:t>
      </w:r>
      <w:r w:rsidR="00FD3179" w:rsidRPr="00FD3179">
        <w:rPr>
          <w:sz w:val="16"/>
          <w:szCs w:val="16"/>
          <w:lang w:val="en-US"/>
        </w:rPr>
        <w:t>, the title is not more than 12 words. Avoid abbreviations and formulae where possible</w:t>
      </w:r>
      <w:r w:rsidRPr="00FD3179">
        <w:rPr>
          <w:sz w:val="16"/>
          <w:szCs w:val="16"/>
          <w:lang w:val="en-US"/>
        </w:rPr>
        <w:t>)</w:t>
      </w:r>
    </w:p>
    <w:p w:rsidR="009B14B2" w:rsidRPr="00FF17CD" w:rsidRDefault="009B14B2" w:rsidP="009B14B2">
      <w:pPr>
        <w:jc w:val="center"/>
        <w:rPr>
          <w:sz w:val="28"/>
          <w:szCs w:val="28"/>
          <w:lang w:val="en-US"/>
        </w:rPr>
      </w:pPr>
    </w:p>
    <w:p w:rsidR="009B14B2" w:rsidRDefault="009B14B2" w:rsidP="009B14B2">
      <w:pPr>
        <w:pStyle w:val="Els-Abstract-head"/>
      </w:pPr>
      <w:r>
        <w:t>Abstract</w:t>
      </w:r>
    </w:p>
    <w:p w:rsidR="009B14B2" w:rsidRDefault="009B14B2" w:rsidP="009B14B2">
      <w:pPr>
        <w:pStyle w:val="Els-Abstract-text"/>
        <w:rPr>
          <w:lang w:eastAsia="tr-TR"/>
        </w:rPr>
      </w:pPr>
      <w:r>
        <w:rPr>
          <w:lang w:eastAsia="tr-TR"/>
        </w:rPr>
        <w:t xml:space="preserve">Write an abstract of 100-150 words, giving a brief account of the most relevant aspects of the paper. </w:t>
      </w:r>
      <w:r w:rsidR="00FD3179" w:rsidRPr="00FD3179">
        <w:rPr>
          <w:lang w:eastAsia="tr-TR"/>
        </w:rPr>
        <w:t>It should address all of the following elements: Purpose of the article, methods, results, conclusions, and recommendations/future directions (as applicable). Avoid cited, abbreviations and formulae where possible.</w:t>
      </w:r>
      <w:r w:rsidR="00FD3179">
        <w:rPr>
          <w:lang w:eastAsia="tr-TR"/>
        </w:rPr>
        <w:t xml:space="preserve"> </w:t>
      </w:r>
      <w:r>
        <w:rPr>
          <w:lang w:eastAsia="tr-TR"/>
        </w:rPr>
        <w:t xml:space="preserve">Write an abstract of 100-150 words, giving a brief account of the most relevant aspects of the paper. </w:t>
      </w:r>
      <w:r w:rsidR="00FD3179" w:rsidRPr="00FD3179">
        <w:rPr>
          <w:lang w:eastAsia="tr-TR"/>
        </w:rPr>
        <w:t>It should address all of the following elements: Purpose of the article, methods, results, conclusions, and recommendations/future directions (as applicable). Avoid cited, abbreviations and formulae where possible.</w:t>
      </w:r>
      <w:r w:rsidR="00FD3179">
        <w:rPr>
          <w:lang w:eastAsia="tr-TR"/>
        </w:rPr>
        <w:t xml:space="preserve"> </w:t>
      </w:r>
      <w:r>
        <w:rPr>
          <w:lang w:eastAsia="tr-TR"/>
        </w:rPr>
        <w:t xml:space="preserve">Write an abstract of 100-150 words, giving a brief account of the most relevant aspects of the paper. </w:t>
      </w:r>
      <w:r w:rsidR="00FD3179" w:rsidRPr="00FD3179">
        <w:rPr>
          <w:lang w:eastAsia="tr-TR"/>
        </w:rPr>
        <w:t>It should address all of the following elements: Purpose of the article, methods, results, conclusions, and recommendations/future directions (as applicable). Avoid cited, abbreviations and formulae where possible.</w:t>
      </w:r>
      <w:r w:rsidR="00FD3179">
        <w:rPr>
          <w:lang w:eastAsia="tr-TR"/>
        </w:rPr>
        <w:t xml:space="preserve"> </w:t>
      </w:r>
    </w:p>
    <w:p w:rsidR="00FB0CCB" w:rsidRDefault="00FB0CCB" w:rsidP="00FB0CCB">
      <w:pPr>
        <w:rPr>
          <w:lang w:val="en-US" w:eastAsia="tr-TR"/>
        </w:rPr>
      </w:pPr>
    </w:p>
    <w:p w:rsidR="00FB0CCB" w:rsidRPr="00FB0CCB" w:rsidRDefault="00FB0CCB" w:rsidP="00FB0CCB">
      <w:pPr>
        <w:rPr>
          <w:sz w:val="18"/>
          <w:szCs w:val="18"/>
          <w:lang w:val="en-US" w:eastAsia="tr-TR"/>
        </w:rPr>
      </w:pPr>
      <w:r w:rsidRPr="00FB0CCB">
        <w:rPr>
          <w:i/>
          <w:sz w:val="18"/>
          <w:szCs w:val="18"/>
          <w:lang w:val="en-US" w:eastAsia="tr-TR"/>
        </w:rPr>
        <w:t>Keywords</w:t>
      </w:r>
      <w:r w:rsidRPr="00FB0CCB">
        <w:rPr>
          <w:sz w:val="18"/>
          <w:szCs w:val="18"/>
          <w:lang w:val="en-US" w:eastAsia="tr-TR"/>
        </w:rPr>
        <w:t>: Type your keywords here</w:t>
      </w:r>
      <w:r>
        <w:rPr>
          <w:sz w:val="18"/>
          <w:szCs w:val="18"/>
          <w:lang w:val="en-US" w:eastAsia="tr-TR"/>
        </w:rPr>
        <w:t xml:space="preserve"> between 3 or 5</w:t>
      </w:r>
      <w:r w:rsidRPr="00FB0CCB">
        <w:rPr>
          <w:sz w:val="18"/>
          <w:szCs w:val="18"/>
          <w:lang w:val="en-US" w:eastAsia="tr-TR"/>
        </w:rPr>
        <w:t xml:space="preserve">, separated by semicolons; </w:t>
      </w:r>
    </w:p>
    <w:p w:rsidR="009B14B2" w:rsidRDefault="009B14B2" w:rsidP="00FB0CCB">
      <w:pPr>
        <w:pStyle w:val="Els-keywords"/>
        <w:spacing w:after="0"/>
      </w:pPr>
    </w:p>
    <w:p w:rsidR="009B14B2" w:rsidRPr="009B14B2" w:rsidRDefault="009B14B2" w:rsidP="009B14B2">
      <w:pPr>
        <w:rPr>
          <w:lang w:val="en-US"/>
        </w:rPr>
      </w:pPr>
    </w:p>
    <w:p w:rsidR="009B14B2" w:rsidRDefault="009B14B2" w:rsidP="009B14B2">
      <w:pPr>
        <w:pStyle w:val="Els-1storder-head"/>
        <w:spacing w:before="0" w:after="0"/>
        <w:ind w:left="57" w:hanging="57"/>
      </w:pPr>
      <w:r>
        <w:fldChar w:fldCharType="begin"/>
      </w:r>
      <w:r>
        <w:instrText xml:space="preserve"> MACROBUTTON NoMacro Main text </w:instrText>
      </w:r>
      <w:r>
        <w:fldChar w:fldCharType="end"/>
      </w:r>
    </w:p>
    <w:p w:rsidR="009B14B2" w:rsidRDefault="009B14B2" w:rsidP="00FD3179">
      <w:pPr>
        <w:pStyle w:val="Els-body-text"/>
        <w:spacing w:before="120"/>
        <w:rPr>
          <w:lang w:eastAsia="tr-TR"/>
        </w:rPr>
      </w:pPr>
      <w:r>
        <w:rPr>
          <w:lang w:eastAsia="tr-TR"/>
        </w:rPr>
        <w:t xml:space="preserve">Please do not alter the formatting and style layouts which have been set up in the template document. As indicated in the template, papers should be prepared in single column format suitable for direct printing onto A4 paper (8.3in x 11.7in/210mm x 297mm). Do not number pages as page numbers will be added later in the publication process. Leave a line clear between paragraphs. </w:t>
      </w:r>
      <w:r w:rsidR="00DD68F5" w:rsidRPr="00DD68F5">
        <w:rPr>
          <w:lang w:eastAsia="tr-TR"/>
        </w:rPr>
        <w:t>Each paragraph is longer than two (2) sentences.</w:t>
      </w:r>
      <w:r w:rsidR="00DD68F5" w:rsidRPr="00DD68F5">
        <w:t xml:space="preserve"> </w:t>
      </w:r>
      <w:r w:rsidR="00DD68F5" w:rsidRPr="00DD68F5">
        <w:rPr>
          <w:lang w:eastAsia="tr-TR"/>
        </w:rPr>
        <w:t>Your references should be written in according to the APA 6 Style. Please omit the reference wh</w:t>
      </w:r>
      <w:r w:rsidR="00DD68F5">
        <w:rPr>
          <w:lang w:eastAsia="tr-TR"/>
        </w:rPr>
        <w:t>ich is not used in your paper. We</w:t>
      </w:r>
      <w:r w:rsidR="00DD68F5" w:rsidRPr="00DD68F5">
        <w:rPr>
          <w:lang w:eastAsia="tr-TR"/>
        </w:rPr>
        <w:t xml:space="preserve"> suggest you to use latest publications at the list of references.</w:t>
      </w:r>
    </w:p>
    <w:p w:rsidR="009B14B2" w:rsidRDefault="009B14B2" w:rsidP="00FD3179">
      <w:pPr>
        <w:pStyle w:val="Els-body-text"/>
        <w:spacing w:before="120"/>
        <w:rPr>
          <w:lang w:eastAsia="tr-TR"/>
        </w:rPr>
      </w:pPr>
      <w:r>
        <w:rPr>
          <w:lang w:eastAsia="tr-TR"/>
        </w:rPr>
        <w:t xml:space="preserve">All the required style templates are provided in the file with the appropriate name supplied, e.g. choose 1. Els1st-order-head for your first order heading text, </w:t>
      </w:r>
      <w:proofErr w:type="spellStart"/>
      <w:r>
        <w:rPr>
          <w:lang w:eastAsia="tr-TR"/>
        </w:rPr>
        <w:t>els</w:t>
      </w:r>
      <w:proofErr w:type="spellEnd"/>
      <w:r>
        <w:rPr>
          <w:lang w:eastAsia="tr-TR"/>
        </w:rPr>
        <w:t xml:space="preserve">-abstract-text for the abstract text. </w:t>
      </w:r>
      <w:r w:rsidR="00FD3179" w:rsidRPr="00FD3179">
        <w:rPr>
          <w:lang w:eastAsia="tr-TR"/>
        </w:rPr>
        <w:t>Each paragraph is longer than two (2) sentences.</w:t>
      </w:r>
      <w:r w:rsidR="00FD3179">
        <w:rPr>
          <w:lang w:eastAsia="tr-TR"/>
        </w:rPr>
        <w:t xml:space="preserve"> </w:t>
      </w:r>
      <w:r w:rsidR="00FD3179" w:rsidRPr="00FD3179">
        <w:rPr>
          <w:lang w:eastAsia="tr-TR"/>
        </w:rPr>
        <w:t xml:space="preserve">During editing process we use </w:t>
      </w:r>
      <w:proofErr w:type="spellStart"/>
      <w:r w:rsidR="00FD3179" w:rsidRPr="00FD3179">
        <w:rPr>
          <w:lang w:eastAsia="tr-TR"/>
        </w:rPr>
        <w:t>iThenticate</w:t>
      </w:r>
      <w:proofErr w:type="spellEnd"/>
      <w:r w:rsidR="00FD3179" w:rsidRPr="00FD3179">
        <w:rPr>
          <w:lang w:eastAsia="tr-TR"/>
        </w:rPr>
        <w:t xml:space="preserve"> or </w:t>
      </w:r>
      <w:proofErr w:type="spellStart"/>
      <w:r w:rsidR="00FD3179" w:rsidRPr="00FD3179">
        <w:rPr>
          <w:lang w:eastAsia="tr-TR"/>
        </w:rPr>
        <w:t>Turnitin</w:t>
      </w:r>
      <w:proofErr w:type="spellEnd"/>
      <w:r w:rsidR="00FD3179" w:rsidRPr="00FD3179">
        <w:rPr>
          <w:lang w:eastAsia="tr-TR"/>
        </w:rPr>
        <w:t xml:space="preserve"> plagiarism software. So it is recommended to the authors should scan with </w:t>
      </w:r>
      <w:proofErr w:type="spellStart"/>
      <w:r w:rsidR="00FD3179" w:rsidRPr="00FD3179">
        <w:rPr>
          <w:lang w:eastAsia="tr-TR"/>
        </w:rPr>
        <w:t>IThenticate</w:t>
      </w:r>
      <w:proofErr w:type="spellEnd"/>
      <w:r w:rsidR="00FD3179" w:rsidRPr="00FD3179">
        <w:rPr>
          <w:lang w:eastAsia="tr-TR"/>
        </w:rPr>
        <w:t xml:space="preserve"> or </w:t>
      </w:r>
      <w:proofErr w:type="spellStart"/>
      <w:r w:rsidR="00FD3179" w:rsidRPr="00FD3179">
        <w:rPr>
          <w:lang w:eastAsia="tr-TR"/>
        </w:rPr>
        <w:t>Turnitin</w:t>
      </w:r>
      <w:proofErr w:type="spellEnd"/>
      <w:r w:rsidR="00FD3179" w:rsidRPr="00FD3179">
        <w:rPr>
          <w:lang w:eastAsia="tr-TR"/>
        </w:rPr>
        <w:t xml:space="preserve"> plagiarism or other free plagiarism software of their manuscripts.</w:t>
      </w:r>
      <w:r w:rsidR="00DC7955">
        <w:rPr>
          <w:lang w:eastAsia="tr-TR"/>
        </w:rPr>
        <w:t xml:space="preserve"> </w:t>
      </w:r>
      <w:r w:rsidR="00DC7955" w:rsidRPr="00DC7955">
        <w:rPr>
          <w:lang w:eastAsia="tr-TR"/>
        </w:rPr>
        <w:t xml:space="preserve">Your references should be written in according to the APA 6 Style. Please </w:t>
      </w:r>
      <w:r w:rsidR="00DC7955" w:rsidRPr="00DC7955">
        <w:rPr>
          <w:u w:val="single"/>
          <w:lang w:eastAsia="tr-TR"/>
        </w:rPr>
        <w:t>omit the reference which is not used in your paper</w:t>
      </w:r>
      <w:r w:rsidR="00DC7955">
        <w:rPr>
          <w:lang w:eastAsia="tr-TR"/>
        </w:rPr>
        <w:t>. We</w:t>
      </w:r>
      <w:r w:rsidR="00DC7955" w:rsidRPr="00DC7955">
        <w:rPr>
          <w:lang w:eastAsia="tr-TR"/>
        </w:rPr>
        <w:t xml:space="preserve"> suggest you to use latest publications at the list of references.</w:t>
      </w:r>
    </w:p>
    <w:p w:rsidR="00FD3179" w:rsidRDefault="00FD3179" w:rsidP="00FD3179">
      <w:pPr>
        <w:pStyle w:val="Els-body-text"/>
        <w:spacing w:before="120"/>
        <w:rPr>
          <w:lang w:eastAsia="tr-TR"/>
        </w:rPr>
      </w:pPr>
      <w:r w:rsidRPr="00FD3179">
        <w:rPr>
          <w:lang w:eastAsia="tr-TR"/>
        </w:rPr>
        <w:t xml:space="preserve">Your paper should be edited by an ENGLISH NATIVE PERSON; you may get help from web sites given: </w:t>
      </w:r>
      <w:hyperlink r:id="rId5" w:history="1">
        <w:r w:rsidRPr="00AB6AAE">
          <w:rPr>
            <w:rStyle w:val="Hyperlink"/>
            <w:sz w:val="20"/>
            <w:lang w:eastAsia="tr-TR"/>
          </w:rPr>
          <w:t>www.prof-editing.com</w:t>
        </w:r>
      </w:hyperlink>
      <w:r w:rsidRPr="00FD3179">
        <w:rPr>
          <w:lang w:eastAsia="tr-TR"/>
        </w:rPr>
        <w:t xml:space="preserve">; </w:t>
      </w:r>
      <w:hyperlink r:id="rId6" w:history="1">
        <w:r w:rsidRPr="00AB6AAE">
          <w:rPr>
            <w:rStyle w:val="Hyperlink"/>
            <w:sz w:val="20"/>
            <w:lang w:eastAsia="tr-TR"/>
          </w:rPr>
          <w:t>www.academicproofreading.com</w:t>
        </w:r>
      </w:hyperlink>
      <w:r w:rsidRPr="00FD3179">
        <w:rPr>
          <w:lang w:eastAsia="tr-TR"/>
        </w:rPr>
        <w:t xml:space="preserve">; </w:t>
      </w:r>
      <w:hyperlink r:id="rId7" w:history="1">
        <w:r w:rsidRPr="00AB6AAE">
          <w:rPr>
            <w:rStyle w:val="Hyperlink"/>
            <w:sz w:val="20"/>
            <w:lang w:eastAsia="tr-TR"/>
          </w:rPr>
          <w:t>www.academic-editing-services.com</w:t>
        </w:r>
      </w:hyperlink>
      <w:r w:rsidRPr="00FD3179">
        <w:rPr>
          <w:lang w:eastAsia="tr-TR"/>
        </w:rPr>
        <w:t xml:space="preserve">; </w:t>
      </w:r>
      <w:hyperlink r:id="rId8" w:history="1">
        <w:r w:rsidRPr="00AB6AAE">
          <w:rPr>
            <w:rStyle w:val="Hyperlink"/>
            <w:sz w:val="20"/>
            <w:lang w:eastAsia="tr-TR"/>
          </w:rPr>
          <w:t>www.editage.com</w:t>
        </w:r>
      </w:hyperlink>
      <w:r w:rsidRPr="00FD3179">
        <w:rPr>
          <w:lang w:eastAsia="tr-TR"/>
        </w:rPr>
        <w:t xml:space="preserve">; </w:t>
      </w:r>
      <w:hyperlink r:id="rId9" w:history="1">
        <w:r w:rsidRPr="00AB6AAE">
          <w:rPr>
            <w:rStyle w:val="Hyperlink"/>
            <w:sz w:val="20"/>
            <w:lang w:eastAsia="tr-TR"/>
          </w:rPr>
          <w:t>www.journalexperts.com</w:t>
        </w:r>
      </w:hyperlink>
      <w:r w:rsidRPr="00FD3179">
        <w:rPr>
          <w:lang w:eastAsia="tr-TR"/>
        </w:rPr>
        <w:t xml:space="preserve">; or </w:t>
      </w:r>
      <w:hyperlink r:id="rId10" w:history="1">
        <w:r w:rsidRPr="00AB6AAE">
          <w:rPr>
            <w:rStyle w:val="Hyperlink"/>
            <w:sz w:val="20"/>
            <w:lang w:eastAsia="tr-TR"/>
          </w:rPr>
          <w:t>www.qbook.org</w:t>
        </w:r>
      </w:hyperlink>
      <w:r w:rsidRPr="00FD3179">
        <w:rPr>
          <w:lang w:eastAsia="tr-TR"/>
        </w:rPr>
        <w:t xml:space="preserve">. If you are a </w:t>
      </w:r>
      <w:r w:rsidRPr="00FD3179">
        <w:rPr>
          <w:u w:val="single"/>
          <w:lang w:eastAsia="tr-TR"/>
        </w:rPr>
        <w:t>native English Person or your academic English language skills excellent,</w:t>
      </w:r>
      <w:r w:rsidRPr="00FD3179">
        <w:rPr>
          <w:lang w:eastAsia="tr-TR"/>
        </w:rPr>
        <w:t xml:space="preserve"> please do not consider this statement.</w:t>
      </w:r>
      <w:r>
        <w:rPr>
          <w:lang w:eastAsia="tr-TR"/>
        </w:rPr>
        <w:t xml:space="preserve"> </w:t>
      </w:r>
      <w:r w:rsidRPr="00FD3179">
        <w:rPr>
          <w:lang w:eastAsia="tr-TR"/>
        </w:rPr>
        <w:t>Each paragraph is longer than two (2) sentences.</w:t>
      </w:r>
      <w:r w:rsidR="00DC7955" w:rsidRPr="00DC7955">
        <w:t xml:space="preserve"> </w:t>
      </w:r>
      <w:r w:rsidR="00DC7955" w:rsidRPr="00DC7955">
        <w:rPr>
          <w:lang w:eastAsia="tr-TR"/>
        </w:rPr>
        <w:t xml:space="preserve">Your references should be written in according to the APA 6 Style. Please </w:t>
      </w:r>
      <w:r w:rsidR="00DC7955" w:rsidRPr="00DC7955">
        <w:rPr>
          <w:u w:val="single"/>
          <w:lang w:eastAsia="tr-TR"/>
        </w:rPr>
        <w:t>omit the reference which is not used in your paper</w:t>
      </w:r>
      <w:r w:rsidR="00DC7955">
        <w:rPr>
          <w:lang w:eastAsia="tr-TR"/>
        </w:rPr>
        <w:t>. We</w:t>
      </w:r>
      <w:r w:rsidR="00DC7955" w:rsidRPr="00DC7955">
        <w:rPr>
          <w:lang w:eastAsia="tr-TR"/>
        </w:rPr>
        <w:t xml:space="preserve"> suggest you to use latest publications at the list of references.</w:t>
      </w:r>
    </w:p>
    <w:p w:rsidR="009B14B2" w:rsidRDefault="009B14B2" w:rsidP="009B14B2">
      <w:pPr>
        <w:pStyle w:val="Els-1storder-head"/>
        <w:ind w:hanging="120"/>
        <w:rPr>
          <w:rFonts w:ascii="Arial-Black" w:hAnsi="Arial-Black" w:cs="Arial-Black"/>
          <w:lang w:val="tr-TR" w:eastAsia="tr-TR"/>
        </w:rPr>
      </w:pPr>
      <w:proofErr w:type="spellStart"/>
      <w:r>
        <w:rPr>
          <w:rFonts w:ascii="Arial-Black" w:hAnsi="Arial-Black" w:cs="Arial-Black"/>
          <w:lang w:val="tr-TR" w:eastAsia="tr-TR"/>
        </w:rPr>
        <w:t>Heading</w:t>
      </w:r>
      <w:proofErr w:type="spellEnd"/>
      <w:r>
        <w:rPr>
          <w:rFonts w:ascii="Arial-Black" w:hAnsi="Arial-Black" w:cs="Arial-Black"/>
          <w:lang w:val="tr-TR" w:eastAsia="tr-TR"/>
        </w:rPr>
        <w:t xml:space="preserve"> </w:t>
      </w:r>
      <w:proofErr w:type="spellStart"/>
      <w:r>
        <w:rPr>
          <w:rFonts w:ascii="Arial-Black" w:hAnsi="Arial-Black" w:cs="Arial-Black"/>
          <w:lang w:val="tr-TR" w:eastAsia="tr-TR"/>
        </w:rPr>
        <w:t>styles</w:t>
      </w:r>
      <w:proofErr w:type="spellEnd"/>
    </w:p>
    <w:p w:rsidR="009B14B2" w:rsidRDefault="009B14B2" w:rsidP="009B14B2">
      <w:pPr>
        <w:pStyle w:val="Els-body-text"/>
        <w:rPr>
          <w:lang w:eastAsia="tr-TR"/>
        </w:rPr>
      </w:pPr>
      <w:r>
        <w:rPr>
          <w:lang w:eastAsia="tr-TR"/>
        </w:rPr>
        <w:t>Insert your heading text and choose the appropriate heading level from the style menu. Insert your heading text and choose the appropriate heading level from the style menu. Insert your heading text and choose the appropriate heading level from the style menu. Insert your heading text and choose the appropriate heading level from the style menu. Insert your heading text and choose the appropriate heading level from the style menu. Insert your heading text and choose the appropriate heading level from the style menu. Insert your heading text and choose the appropriate heading level from the style menu. Insert your heading text and choose the appropriate heading level from the style menu. Insert your heading text and choose the appropriate heading level from the style menu. Insert your heading text and choose the appropriate heading level from the style menu. Insert your heading text and choose the appropriate heading level from the style menu. Insert your heading text and choose the appropriate heading level from the style menu. Insert your heading text and choose the appropriate heading level from the style menu.</w:t>
      </w:r>
    </w:p>
    <w:p w:rsidR="009B14B2" w:rsidRDefault="009B14B2" w:rsidP="009B14B2">
      <w:pPr>
        <w:pStyle w:val="Els-2ndorder-head"/>
        <w:rPr>
          <w:lang w:eastAsia="tr-TR"/>
        </w:rPr>
      </w:pPr>
      <w:r>
        <w:rPr>
          <w:lang w:eastAsia="tr-TR"/>
        </w:rPr>
        <w:t>Second order head</w:t>
      </w:r>
    </w:p>
    <w:p w:rsidR="009B14B2" w:rsidRDefault="009B14B2" w:rsidP="009B14B2">
      <w:pPr>
        <w:pStyle w:val="Els-body-text"/>
        <w:rPr>
          <w:lang w:eastAsia="tr-TR"/>
        </w:rPr>
      </w:pPr>
      <w:r>
        <w:rPr>
          <w:lang w:eastAsia="tr-TR"/>
        </w:rPr>
        <w:t>Insert your heading text and choose the appropriate heading level from the style menu. Insert your heading text and choose the appropriate heading level from the style menu. Insert your heading text and choose the appropriate heading level from the style menu. Insert your heading text and choose the appropriate heading level from the style menu. Insert your heading text and choose the appropriate heading level from the style menu. Insert your heading text and choose the appropriate heading level from the style menu.</w:t>
      </w:r>
    </w:p>
    <w:p w:rsidR="009B14B2" w:rsidRDefault="009B14B2" w:rsidP="009B14B2">
      <w:pPr>
        <w:pStyle w:val="Els-3rdorder-head"/>
        <w:rPr>
          <w:lang w:eastAsia="tr-TR"/>
        </w:rPr>
      </w:pPr>
      <w:r>
        <w:rPr>
          <w:lang w:eastAsia="tr-TR"/>
        </w:rPr>
        <w:t>Third order head</w:t>
      </w:r>
    </w:p>
    <w:p w:rsidR="009B14B2" w:rsidRDefault="009B14B2" w:rsidP="009B14B2">
      <w:pPr>
        <w:pStyle w:val="Els-body-text"/>
        <w:rPr>
          <w:lang w:eastAsia="tr-TR"/>
        </w:rPr>
      </w:pPr>
      <w:r>
        <w:rPr>
          <w:lang w:eastAsia="tr-TR"/>
        </w:rPr>
        <w:t>Insert your heading text and choose the appropriate heading level from the style menu. Insert your heading text and choose the appropriate heading level from the style menu. Insert your heading text and choose the appropriate heading level from the style menu. Insert your heading text and choose the appropriate heading level from the style menu. Insert your heading text and choose the appropriate heading level from the style menu. Insert your heading text and choose the appropriate heading level from the style menu.</w:t>
      </w:r>
    </w:p>
    <w:p w:rsidR="009B14B2" w:rsidRDefault="009B14B2" w:rsidP="009B14B2">
      <w:pPr>
        <w:pStyle w:val="Els-4thorder-head"/>
        <w:rPr>
          <w:lang w:eastAsia="tr-TR"/>
        </w:rPr>
      </w:pPr>
      <w:r>
        <w:rPr>
          <w:lang w:eastAsia="tr-TR"/>
        </w:rPr>
        <w:t>Fourth order head</w:t>
      </w:r>
    </w:p>
    <w:p w:rsidR="009B14B2" w:rsidRDefault="009B14B2" w:rsidP="009B14B2">
      <w:pPr>
        <w:pStyle w:val="Els-body-text"/>
        <w:rPr>
          <w:lang w:eastAsia="tr-TR"/>
        </w:rPr>
      </w:pPr>
      <w:r>
        <w:rPr>
          <w:lang w:eastAsia="tr-TR"/>
        </w:rPr>
        <w:t>Insert your heading text and choose the appropriate heading level from the style menu. Insert your heading text and choose the appropriate heading level from the style menu. Insert your heading text and choose the appropriate heading level from the style menu. Insert your heading text and choose the appropriate heading level from the style menu. Insert your heading text and choose the appropriate heading level from the style menu. Insert your heading text and choose the appropriate heading level from the style menu.</w:t>
      </w:r>
    </w:p>
    <w:p w:rsidR="009B14B2" w:rsidRDefault="009B14B2" w:rsidP="009B14B2">
      <w:pPr>
        <w:pStyle w:val="Els-1storder-head"/>
        <w:ind w:hanging="120"/>
        <w:rPr>
          <w:rFonts w:ascii="Arial-Black" w:hAnsi="Arial-Black" w:cs="Arial-Black"/>
          <w:lang w:val="tr-TR" w:eastAsia="tr-TR"/>
        </w:rPr>
      </w:pPr>
      <w:proofErr w:type="spellStart"/>
      <w:r>
        <w:rPr>
          <w:rFonts w:ascii="Arial-Black" w:hAnsi="Arial-Black" w:cs="Arial-Black"/>
          <w:lang w:val="tr-TR" w:eastAsia="tr-TR"/>
        </w:rPr>
        <w:t>Tables</w:t>
      </w:r>
      <w:proofErr w:type="spellEnd"/>
    </w:p>
    <w:p w:rsidR="009B14B2" w:rsidRDefault="009B14B2" w:rsidP="009B14B2">
      <w:pPr>
        <w:pStyle w:val="Els-body-text"/>
        <w:rPr>
          <w:lang w:eastAsia="tr-TR"/>
        </w:rPr>
      </w:pPr>
      <w:r>
        <w:rPr>
          <w:lang w:eastAsia="tr-TR"/>
        </w:rPr>
        <w:t xml:space="preserve">All tables should be numbered with Arabic numerals. Headings should be placed above tables, underlined and </w:t>
      </w:r>
      <w:proofErr w:type="spellStart"/>
      <w:r>
        <w:rPr>
          <w:lang w:eastAsia="tr-TR"/>
        </w:rPr>
        <w:t>centred</w:t>
      </w:r>
      <w:proofErr w:type="spellEnd"/>
      <w:r>
        <w:rPr>
          <w:lang w:eastAsia="tr-TR"/>
        </w:rPr>
        <w:t>. Leave one line space between the heading and the table. Only horizontal lines should be used within a table, to distinguish the column headings from the body of the table. Tables must be embedded into the text and not supplied separately.</w:t>
      </w:r>
    </w:p>
    <w:p w:rsidR="009B14B2" w:rsidRDefault="009B14B2" w:rsidP="009B14B2">
      <w:pPr>
        <w:pStyle w:val="Els-body-text"/>
        <w:rPr>
          <w:lang w:eastAsia="tr-TR"/>
        </w:rPr>
      </w:pPr>
    </w:p>
    <w:p w:rsidR="009B14B2" w:rsidRPr="003374C2" w:rsidRDefault="009B14B2" w:rsidP="009B14B2">
      <w:pPr>
        <w:jc w:val="center"/>
        <w:rPr>
          <w:sz w:val="16"/>
          <w:szCs w:val="16"/>
          <w:u w:val="single"/>
          <w:lang w:val="en-US"/>
        </w:rPr>
      </w:pPr>
      <w:r w:rsidRPr="003374C2">
        <w:rPr>
          <w:sz w:val="16"/>
          <w:szCs w:val="16"/>
          <w:u w:val="single"/>
          <w:lang w:val="en-US"/>
        </w:rPr>
        <w:t>Tabl</w:t>
      </w:r>
      <w:r>
        <w:rPr>
          <w:sz w:val="16"/>
          <w:szCs w:val="16"/>
          <w:u w:val="single"/>
          <w:lang w:val="en-US"/>
        </w:rPr>
        <w:t>e 1. Name of the table</w:t>
      </w:r>
    </w:p>
    <w:p w:rsidR="009B14B2" w:rsidRPr="003374C2" w:rsidRDefault="009B14B2" w:rsidP="009B14B2">
      <w:pPr>
        <w:jc w:val="both"/>
        <w:rPr>
          <w:lang w:val="en-US"/>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1865"/>
        <w:gridCol w:w="1243"/>
        <w:gridCol w:w="1320"/>
        <w:gridCol w:w="1603"/>
        <w:gridCol w:w="1683"/>
      </w:tblGrid>
      <w:tr w:rsidR="009B14B2" w:rsidRPr="003374C2" w:rsidTr="00B71FB5">
        <w:trPr>
          <w:jc w:val="center"/>
        </w:trPr>
        <w:tc>
          <w:tcPr>
            <w:tcW w:w="1865" w:type="dxa"/>
            <w:tcBorders>
              <w:top w:val="single" w:sz="4" w:space="0" w:color="auto"/>
              <w:bottom w:val="single" w:sz="4" w:space="0" w:color="auto"/>
            </w:tcBorders>
          </w:tcPr>
          <w:p w:rsidR="009B14B2" w:rsidRPr="003374C2" w:rsidRDefault="009B14B2" w:rsidP="00B71FB5">
            <w:pPr>
              <w:jc w:val="center"/>
              <w:rPr>
                <w:b/>
                <w:sz w:val="16"/>
                <w:szCs w:val="16"/>
                <w:lang w:val="en-US"/>
              </w:rPr>
            </w:pPr>
            <w:r>
              <w:rPr>
                <w:b/>
                <w:sz w:val="16"/>
                <w:szCs w:val="16"/>
                <w:lang w:val="en-US"/>
              </w:rPr>
              <w:t>Groups</w:t>
            </w:r>
          </w:p>
        </w:tc>
        <w:tc>
          <w:tcPr>
            <w:tcW w:w="1243" w:type="dxa"/>
            <w:tcBorders>
              <w:top w:val="single" w:sz="4" w:space="0" w:color="auto"/>
              <w:bottom w:val="single" w:sz="4" w:space="0" w:color="auto"/>
            </w:tcBorders>
          </w:tcPr>
          <w:p w:rsidR="009B14B2" w:rsidRPr="003374C2" w:rsidRDefault="009B14B2" w:rsidP="00B71FB5">
            <w:pPr>
              <w:jc w:val="center"/>
              <w:rPr>
                <w:b/>
                <w:sz w:val="16"/>
                <w:szCs w:val="16"/>
                <w:lang w:val="en-US"/>
              </w:rPr>
            </w:pPr>
            <w:r w:rsidRPr="003374C2">
              <w:rPr>
                <w:b/>
                <w:sz w:val="16"/>
                <w:szCs w:val="16"/>
                <w:lang w:val="en-US"/>
              </w:rPr>
              <w:t>Pre</w:t>
            </w:r>
            <w:r>
              <w:rPr>
                <w:b/>
                <w:sz w:val="16"/>
                <w:szCs w:val="16"/>
                <w:lang w:val="en-US"/>
              </w:rPr>
              <w:t>-</w:t>
            </w:r>
            <w:r w:rsidRPr="003374C2">
              <w:rPr>
                <w:b/>
                <w:sz w:val="16"/>
                <w:szCs w:val="16"/>
                <w:lang w:val="en-US"/>
              </w:rPr>
              <w:t>Test</w:t>
            </w:r>
          </w:p>
        </w:tc>
        <w:tc>
          <w:tcPr>
            <w:tcW w:w="1320" w:type="dxa"/>
            <w:tcBorders>
              <w:top w:val="single" w:sz="4" w:space="0" w:color="auto"/>
              <w:bottom w:val="single" w:sz="4" w:space="0" w:color="auto"/>
            </w:tcBorders>
          </w:tcPr>
          <w:p w:rsidR="009B14B2" w:rsidRPr="003374C2" w:rsidRDefault="009B14B2" w:rsidP="00B71FB5">
            <w:pPr>
              <w:jc w:val="center"/>
              <w:rPr>
                <w:b/>
                <w:sz w:val="16"/>
                <w:szCs w:val="16"/>
                <w:lang w:val="en-US"/>
              </w:rPr>
            </w:pPr>
            <w:r w:rsidRPr="003374C2">
              <w:rPr>
                <w:b/>
                <w:sz w:val="16"/>
                <w:szCs w:val="16"/>
                <w:lang w:val="en-US"/>
              </w:rPr>
              <w:t>Post</w:t>
            </w:r>
            <w:r>
              <w:rPr>
                <w:b/>
                <w:sz w:val="16"/>
                <w:szCs w:val="16"/>
                <w:lang w:val="en-US"/>
              </w:rPr>
              <w:t>-</w:t>
            </w:r>
            <w:r w:rsidRPr="003374C2">
              <w:rPr>
                <w:b/>
                <w:sz w:val="16"/>
                <w:szCs w:val="16"/>
                <w:lang w:val="en-US"/>
              </w:rPr>
              <w:t>Test</w:t>
            </w:r>
          </w:p>
        </w:tc>
        <w:tc>
          <w:tcPr>
            <w:tcW w:w="1603" w:type="dxa"/>
            <w:tcBorders>
              <w:top w:val="single" w:sz="4" w:space="0" w:color="auto"/>
              <w:bottom w:val="single" w:sz="4" w:space="0" w:color="auto"/>
            </w:tcBorders>
          </w:tcPr>
          <w:p w:rsidR="009B14B2" w:rsidRPr="003374C2" w:rsidRDefault="009B14B2" w:rsidP="00B71FB5">
            <w:pPr>
              <w:jc w:val="center"/>
              <w:rPr>
                <w:b/>
                <w:sz w:val="16"/>
                <w:szCs w:val="16"/>
                <w:lang w:val="en-US"/>
              </w:rPr>
            </w:pPr>
            <w:r w:rsidRPr="003374C2">
              <w:rPr>
                <w:b/>
                <w:sz w:val="16"/>
                <w:szCs w:val="16"/>
                <w:lang w:val="en-US"/>
              </w:rPr>
              <w:t>Pre</w:t>
            </w:r>
            <w:r>
              <w:rPr>
                <w:b/>
                <w:sz w:val="16"/>
                <w:szCs w:val="16"/>
                <w:lang w:val="en-US"/>
              </w:rPr>
              <w:t>-</w:t>
            </w:r>
            <w:r w:rsidRPr="003374C2">
              <w:rPr>
                <w:b/>
                <w:sz w:val="16"/>
                <w:szCs w:val="16"/>
                <w:lang w:val="en-US"/>
              </w:rPr>
              <w:t>Test</w:t>
            </w:r>
            <w:r>
              <w:rPr>
                <w:b/>
                <w:sz w:val="16"/>
                <w:szCs w:val="16"/>
                <w:lang w:val="en-US"/>
              </w:rPr>
              <w:t xml:space="preserve"> </w:t>
            </w:r>
            <w:r w:rsidRPr="003374C2">
              <w:rPr>
                <w:b/>
                <w:sz w:val="16"/>
                <w:szCs w:val="16"/>
                <w:lang w:val="en-US"/>
              </w:rPr>
              <w:t>Mean</w:t>
            </w:r>
          </w:p>
        </w:tc>
        <w:tc>
          <w:tcPr>
            <w:tcW w:w="1683" w:type="dxa"/>
            <w:tcBorders>
              <w:top w:val="single" w:sz="4" w:space="0" w:color="auto"/>
              <w:bottom w:val="single" w:sz="4" w:space="0" w:color="auto"/>
            </w:tcBorders>
          </w:tcPr>
          <w:p w:rsidR="009B14B2" w:rsidRPr="003374C2" w:rsidRDefault="009B14B2" w:rsidP="00B71FB5">
            <w:pPr>
              <w:jc w:val="center"/>
              <w:rPr>
                <w:b/>
                <w:sz w:val="16"/>
                <w:szCs w:val="16"/>
                <w:lang w:val="en-US"/>
              </w:rPr>
            </w:pPr>
            <w:r w:rsidRPr="003374C2">
              <w:rPr>
                <w:b/>
                <w:sz w:val="16"/>
                <w:szCs w:val="16"/>
                <w:lang w:val="en-US"/>
              </w:rPr>
              <w:t>Post</w:t>
            </w:r>
            <w:r>
              <w:rPr>
                <w:b/>
                <w:sz w:val="16"/>
                <w:szCs w:val="16"/>
                <w:lang w:val="en-US"/>
              </w:rPr>
              <w:t>-</w:t>
            </w:r>
            <w:r w:rsidRPr="003374C2">
              <w:rPr>
                <w:b/>
                <w:sz w:val="16"/>
                <w:szCs w:val="16"/>
                <w:lang w:val="en-US"/>
              </w:rPr>
              <w:t>Test</w:t>
            </w:r>
            <w:r>
              <w:rPr>
                <w:b/>
                <w:sz w:val="16"/>
                <w:szCs w:val="16"/>
                <w:lang w:val="en-US"/>
              </w:rPr>
              <w:t xml:space="preserve"> </w:t>
            </w:r>
            <w:r w:rsidRPr="003374C2">
              <w:rPr>
                <w:b/>
                <w:sz w:val="16"/>
                <w:szCs w:val="16"/>
                <w:lang w:val="en-US"/>
              </w:rPr>
              <w:t>Mean</w:t>
            </w:r>
          </w:p>
        </w:tc>
      </w:tr>
      <w:tr w:rsidR="009B14B2" w:rsidRPr="003374C2" w:rsidTr="00B71FB5">
        <w:trPr>
          <w:jc w:val="center"/>
        </w:trPr>
        <w:tc>
          <w:tcPr>
            <w:tcW w:w="1865" w:type="dxa"/>
            <w:tcBorders>
              <w:top w:val="single" w:sz="4" w:space="0" w:color="auto"/>
            </w:tcBorders>
          </w:tcPr>
          <w:p w:rsidR="009B14B2" w:rsidRPr="003374C2" w:rsidRDefault="009B14B2" w:rsidP="00B71FB5">
            <w:pPr>
              <w:jc w:val="center"/>
              <w:rPr>
                <w:sz w:val="16"/>
                <w:szCs w:val="16"/>
                <w:lang w:val="en-US"/>
              </w:rPr>
            </w:pPr>
            <w:r>
              <w:rPr>
                <w:sz w:val="16"/>
                <w:szCs w:val="16"/>
                <w:lang w:val="en-US"/>
              </w:rPr>
              <w:t>Control Group</w:t>
            </w:r>
          </w:p>
        </w:tc>
        <w:tc>
          <w:tcPr>
            <w:tcW w:w="1243" w:type="dxa"/>
            <w:tcBorders>
              <w:top w:val="single" w:sz="4" w:space="0" w:color="auto"/>
            </w:tcBorders>
          </w:tcPr>
          <w:p w:rsidR="009B14B2" w:rsidRPr="003374C2" w:rsidRDefault="009B14B2" w:rsidP="00B71FB5">
            <w:pPr>
              <w:jc w:val="center"/>
              <w:rPr>
                <w:sz w:val="16"/>
                <w:szCs w:val="16"/>
                <w:lang w:val="en-US"/>
              </w:rPr>
            </w:pPr>
            <w:r w:rsidRPr="003374C2">
              <w:rPr>
                <w:sz w:val="16"/>
                <w:szCs w:val="16"/>
                <w:lang w:val="en-US"/>
              </w:rPr>
              <w:t>21</w:t>
            </w:r>
          </w:p>
        </w:tc>
        <w:tc>
          <w:tcPr>
            <w:tcW w:w="1320" w:type="dxa"/>
            <w:tcBorders>
              <w:top w:val="single" w:sz="4" w:space="0" w:color="auto"/>
            </w:tcBorders>
          </w:tcPr>
          <w:p w:rsidR="009B14B2" w:rsidRPr="003374C2" w:rsidRDefault="009B14B2" w:rsidP="00B71FB5">
            <w:pPr>
              <w:jc w:val="center"/>
              <w:rPr>
                <w:sz w:val="16"/>
                <w:szCs w:val="16"/>
                <w:lang w:val="en-US"/>
              </w:rPr>
            </w:pPr>
            <w:r w:rsidRPr="003374C2">
              <w:rPr>
                <w:sz w:val="16"/>
                <w:szCs w:val="16"/>
                <w:lang w:val="en-US"/>
              </w:rPr>
              <w:t>36</w:t>
            </w:r>
          </w:p>
        </w:tc>
        <w:tc>
          <w:tcPr>
            <w:tcW w:w="1603" w:type="dxa"/>
            <w:tcBorders>
              <w:top w:val="single" w:sz="4" w:space="0" w:color="auto"/>
            </w:tcBorders>
          </w:tcPr>
          <w:p w:rsidR="009B14B2" w:rsidRPr="003374C2" w:rsidRDefault="009B14B2" w:rsidP="00B71FB5">
            <w:pPr>
              <w:jc w:val="center"/>
              <w:rPr>
                <w:sz w:val="16"/>
                <w:szCs w:val="16"/>
                <w:lang w:val="en-US"/>
              </w:rPr>
            </w:pPr>
            <w:r w:rsidRPr="003374C2">
              <w:rPr>
                <w:sz w:val="16"/>
                <w:szCs w:val="16"/>
                <w:lang w:val="en-US"/>
              </w:rPr>
              <w:t>22.47</w:t>
            </w:r>
          </w:p>
        </w:tc>
        <w:tc>
          <w:tcPr>
            <w:tcW w:w="1683" w:type="dxa"/>
            <w:tcBorders>
              <w:top w:val="single" w:sz="4" w:space="0" w:color="auto"/>
            </w:tcBorders>
          </w:tcPr>
          <w:p w:rsidR="009B14B2" w:rsidRPr="003374C2" w:rsidRDefault="009B14B2" w:rsidP="00B71FB5">
            <w:pPr>
              <w:jc w:val="center"/>
              <w:rPr>
                <w:sz w:val="16"/>
                <w:szCs w:val="16"/>
                <w:lang w:val="en-US"/>
              </w:rPr>
            </w:pPr>
            <w:r w:rsidRPr="003374C2">
              <w:rPr>
                <w:sz w:val="16"/>
                <w:szCs w:val="16"/>
                <w:lang w:val="en-US"/>
              </w:rPr>
              <w:t>22.59</w:t>
            </w:r>
          </w:p>
        </w:tc>
      </w:tr>
      <w:tr w:rsidR="009B14B2" w:rsidRPr="003374C2" w:rsidTr="00B71FB5">
        <w:trPr>
          <w:jc w:val="center"/>
        </w:trPr>
        <w:tc>
          <w:tcPr>
            <w:tcW w:w="1865" w:type="dxa"/>
          </w:tcPr>
          <w:p w:rsidR="009B14B2" w:rsidRPr="003374C2" w:rsidRDefault="009B14B2" w:rsidP="00B71FB5">
            <w:pPr>
              <w:jc w:val="center"/>
              <w:rPr>
                <w:sz w:val="16"/>
                <w:szCs w:val="16"/>
                <w:lang w:val="en-US"/>
              </w:rPr>
            </w:pPr>
            <w:r>
              <w:rPr>
                <w:sz w:val="16"/>
                <w:szCs w:val="16"/>
                <w:lang w:val="en-US"/>
              </w:rPr>
              <w:t>Experimental Group</w:t>
            </w:r>
            <w:r w:rsidRPr="003374C2">
              <w:rPr>
                <w:sz w:val="16"/>
                <w:szCs w:val="16"/>
                <w:lang w:val="en-US"/>
              </w:rPr>
              <w:t xml:space="preserve"> 1</w:t>
            </w:r>
          </w:p>
        </w:tc>
        <w:tc>
          <w:tcPr>
            <w:tcW w:w="1243" w:type="dxa"/>
          </w:tcPr>
          <w:p w:rsidR="009B14B2" w:rsidRPr="003374C2" w:rsidRDefault="009B14B2" w:rsidP="00B71FB5">
            <w:pPr>
              <w:jc w:val="center"/>
              <w:rPr>
                <w:sz w:val="16"/>
                <w:szCs w:val="16"/>
                <w:lang w:val="en-US"/>
              </w:rPr>
            </w:pPr>
            <w:r w:rsidRPr="003374C2">
              <w:rPr>
                <w:sz w:val="16"/>
                <w:szCs w:val="16"/>
                <w:lang w:val="en-US"/>
              </w:rPr>
              <w:t>38</w:t>
            </w:r>
          </w:p>
        </w:tc>
        <w:tc>
          <w:tcPr>
            <w:tcW w:w="1320" w:type="dxa"/>
          </w:tcPr>
          <w:p w:rsidR="009B14B2" w:rsidRPr="003374C2" w:rsidRDefault="009B14B2" w:rsidP="00B71FB5">
            <w:pPr>
              <w:jc w:val="center"/>
              <w:rPr>
                <w:sz w:val="16"/>
                <w:szCs w:val="16"/>
                <w:lang w:val="en-US"/>
              </w:rPr>
            </w:pPr>
            <w:r w:rsidRPr="003374C2">
              <w:rPr>
                <w:sz w:val="16"/>
                <w:szCs w:val="16"/>
                <w:lang w:val="en-US"/>
              </w:rPr>
              <w:t>28</w:t>
            </w:r>
          </w:p>
        </w:tc>
        <w:tc>
          <w:tcPr>
            <w:tcW w:w="1603" w:type="dxa"/>
          </w:tcPr>
          <w:p w:rsidR="009B14B2" w:rsidRPr="003374C2" w:rsidRDefault="009B14B2" w:rsidP="00B71FB5">
            <w:pPr>
              <w:jc w:val="center"/>
              <w:rPr>
                <w:sz w:val="16"/>
                <w:szCs w:val="16"/>
                <w:lang w:val="en-US"/>
              </w:rPr>
            </w:pPr>
            <w:r w:rsidRPr="003374C2">
              <w:rPr>
                <w:sz w:val="16"/>
                <w:szCs w:val="16"/>
                <w:lang w:val="en-US"/>
              </w:rPr>
              <w:t>25.67</w:t>
            </w:r>
          </w:p>
        </w:tc>
        <w:tc>
          <w:tcPr>
            <w:tcW w:w="1683" w:type="dxa"/>
          </w:tcPr>
          <w:p w:rsidR="009B14B2" w:rsidRPr="003374C2" w:rsidRDefault="009B14B2" w:rsidP="00B71FB5">
            <w:pPr>
              <w:jc w:val="center"/>
              <w:rPr>
                <w:sz w:val="16"/>
                <w:szCs w:val="16"/>
                <w:lang w:val="en-US"/>
              </w:rPr>
            </w:pPr>
            <w:r w:rsidRPr="003374C2">
              <w:rPr>
                <w:sz w:val="16"/>
                <w:szCs w:val="16"/>
                <w:lang w:val="en-US"/>
              </w:rPr>
              <w:t>38.19</w:t>
            </w:r>
          </w:p>
        </w:tc>
      </w:tr>
      <w:tr w:rsidR="009B14B2" w:rsidRPr="003374C2" w:rsidTr="00B71FB5">
        <w:trPr>
          <w:jc w:val="center"/>
        </w:trPr>
        <w:tc>
          <w:tcPr>
            <w:tcW w:w="1865" w:type="dxa"/>
            <w:tcBorders>
              <w:bottom w:val="single" w:sz="4" w:space="0" w:color="auto"/>
            </w:tcBorders>
          </w:tcPr>
          <w:p w:rsidR="009B14B2" w:rsidRPr="003374C2" w:rsidRDefault="009B14B2" w:rsidP="00B71FB5">
            <w:pPr>
              <w:jc w:val="center"/>
              <w:rPr>
                <w:sz w:val="16"/>
                <w:szCs w:val="16"/>
                <w:lang w:val="en-US"/>
              </w:rPr>
            </w:pPr>
            <w:r>
              <w:rPr>
                <w:sz w:val="16"/>
                <w:szCs w:val="16"/>
                <w:lang w:val="en-US"/>
              </w:rPr>
              <w:t>Experimental Group</w:t>
            </w:r>
            <w:r w:rsidRPr="003374C2">
              <w:rPr>
                <w:sz w:val="16"/>
                <w:szCs w:val="16"/>
                <w:lang w:val="en-US"/>
              </w:rPr>
              <w:t xml:space="preserve"> 2</w:t>
            </w:r>
          </w:p>
        </w:tc>
        <w:tc>
          <w:tcPr>
            <w:tcW w:w="1243" w:type="dxa"/>
            <w:tcBorders>
              <w:bottom w:val="single" w:sz="4" w:space="0" w:color="auto"/>
            </w:tcBorders>
          </w:tcPr>
          <w:p w:rsidR="009B14B2" w:rsidRPr="003374C2" w:rsidRDefault="009B14B2" w:rsidP="00B71FB5">
            <w:pPr>
              <w:jc w:val="center"/>
              <w:rPr>
                <w:sz w:val="16"/>
                <w:szCs w:val="16"/>
                <w:lang w:val="en-US"/>
              </w:rPr>
            </w:pPr>
            <w:r w:rsidRPr="003374C2">
              <w:rPr>
                <w:sz w:val="16"/>
                <w:szCs w:val="16"/>
                <w:lang w:val="en-US"/>
              </w:rPr>
              <w:t>28</w:t>
            </w:r>
          </w:p>
        </w:tc>
        <w:tc>
          <w:tcPr>
            <w:tcW w:w="1320" w:type="dxa"/>
            <w:tcBorders>
              <w:bottom w:val="single" w:sz="4" w:space="0" w:color="auto"/>
            </w:tcBorders>
          </w:tcPr>
          <w:p w:rsidR="009B14B2" w:rsidRPr="003374C2" w:rsidRDefault="009B14B2" w:rsidP="00B71FB5">
            <w:pPr>
              <w:jc w:val="center"/>
              <w:rPr>
                <w:sz w:val="16"/>
                <w:szCs w:val="16"/>
                <w:lang w:val="en-US"/>
              </w:rPr>
            </w:pPr>
            <w:r w:rsidRPr="003374C2">
              <w:rPr>
                <w:sz w:val="16"/>
                <w:szCs w:val="16"/>
                <w:lang w:val="en-US"/>
              </w:rPr>
              <w:t>45</w:t>
            </w:r>
          </w:p>
        </w:tc>
        <w:tc>
          <w:tcPr>
            <w:tcW w:w="1603" w:type="dxa"/>
            <w:tcBorders>
              <w:bottom w:val="single" w:sz="4" w:space="0" w:color="auto"/>
            </w:tcBorders>
          </w:tcPr>
          <w:p w:rsidR="009B14B2" w:rsidRPr="003374C2" w:rsidRDefault="009B14B2" w:rsidP="00B71FB5">
            <w:pPr>
              <w:jc w:val="center"/>
              <w:rPr>
                <w:sz w:val="16"/>
                <w:szCs w:val="16"/>
                <w:lang w:val="en-US"/>
              </w:rPr>
            </w:pPr>
            <w:r w:rsidRPr="003374C2">
              <w:rPr>
                <w:sz w:val="16"/>
                <w:szCs w:val="16"/>
                <w:lang w:val="en-US"/>
              </w:rPr>
              <w:t>33.46</w:t>
            </w:r>
          </w:p>
        </w:tc>
        <w:tc>
          <w:tcPr>
            <w:tcW w:w="1683" w:type="dxa"/>
            <w:tcBorders>
              <w:bottom w:val="single" w:sz="4" w:space="0" w:color="auto"/>
            </w:tcBorders>
          </w:tcPr>
          <w:p w:rsidR="009B14B2" w:rsidRPr="003374C2" w:rsidRDefault="009B14B2" w:rsidP="00B71FB5">
            <w:pPr>
              <w:jc w:val="center"/>
              <w:rPr>
                <w:sz w:val="16"/>
                <w:szCs w:val="16"/>
                <w:lang w:val="en-US"/>
              </w:rPr>
            </w:pPr>
            <w:r w:rsidRPr="003374C2">
              <w:rPr>
                <w:sz w:val="16"/>
                <w:szCs w:val="16"/>
                <w:lang w:val="en-US"/>
              </w:rPr>
              <w:t>31.85</w:t>
            </w:r>
          </w:p>
        </w:tc>
      </w:tr>
    </w:tbl>
    <w:p w:rsidR="009B14B2" w:rsidRDefault="009B14B2" w:rsidP="009B14B2">
      <w:pPr>
        <w:pStyle w:val="Els-body-text"/>
        <w:rPr>
          <w:lang w:eastAsia="tr-TR"/>
        </w:rPr>
      </w:pPr>
    </w:p>
    <w:p w:rsidR="009B14B2" w:rsidRDefault="009B14B2" w:rsidP="009B14B2">
      <w:pPr>
        <w:pStyle w:val="Els-body-text"/>
        <w:rPr>
          <w:lang w:eastAsia="tr-TR"/>
        </w:rPr>
      </w:pPr>
      <w:r>
        <w:rPr>
          <w:lang w:eastAsia="tr-TR"/>
        </w:rPr>
        <w:t xml:space="preserve">All tables should be numbered with Arabic numerals. Headings should be placed above tables, underlined and </w:t>
      </w:r>
      <w:proofErr w:type="spellStart"/>
      <w:r>
        <w:rPr>
          <w:lang w:eastAsia="tr-TR"/>
        </w:rPr>
        <w:t>centred</w:t>
      </w:r>
      <w:proofErr w:type="spellEnd"/>
      <w:r>
        <w:rPr>
          <w:lang w:eastAsia="tr-TR"/>
        </w:rPr>
        <w:t xml:space="preserve">. Leave one line space between the heading and the table. Only horizontal lines should be used within a table, to distinguish the column headings from the body of the table. Tables must be embedded into the text and not supplied separately. All tables should be numbered with Arabic numerals. Headings should be placed above tables, underlined and </w:t>
      </w:r>
      <w:proofErr w:type="spellStart"/>
      <w:r>
        <w:rPr>
          <w:lang w:eastAsia="tr-TR"/>
        </w:rPr>
        <w:t>centred</w:t>
      </w:r>
      <w:proofErr w:type="spellEnd"/>
      <w:r>
        <w:rPr>
          <w:lang w:eastAsia="tr-TR"/>
        </w:rPr>
        <w:t xml:space="preserve">. </w:t>
      </w:r>
    </w:p>
    <w:p w:rsidR="009B14B2" w:rsidRDefault="009B14B2" w:rsidP="009B14B2">
      <w:pPr>
        <w:pStyle w:val="Els-body-text"/>
        <w:rPr>
          <w:lang w:eastAsia="tr-TR"/>
        </w:rPr>
      </w:pPr>
      <w:r>
        <w:rPr>
          <w:lang w:eastAsia="tr-TR"/>
        </w:rPr>
        <w:t xml:space="preserve">Leave one line space between the heading and the table. Only horizontal lines should be used within a table, to distinguish the column headings from the body of the table. Tables must be embedded into the text and not supplied separately. </w:t>
      </w:r>
    </w:p>
    <w:p w:rsidR="009B14B2" w:rsidRDefault="009B14B2" w:rsidP="009B14B2">
      <w:pPr>
        <w:pStyle w:val="Els-body-text"/>
        <w:rPr>
          <w:lang w:eastAsia="tr-TR"/>
        </w:rPr>
      </w:pPr>
      <w:r>
        <w:rPr>
          <w:lang w:eastAsia="tr-TR"/>
        </w:rPr>
        <w:t xml:space="preserve">All tables should be numbered with Arabic numerals. Headings should be placed above tables, underlined and </w:t>
      </w:r>
      <w:proofErr w:type="spellStart"/>
      <w:r>
        <w:rPr>
          <w:lang w:eastAsia="tr-TR"/>
        </w:rPr>
        <w:t>centred</w:t>
      </w:r>
      <w:proofErr w:type="spellEnd"/>
      <w:r>
        <w:rPr>
          <w:lang w:eastAsia="tr-TR"/>
        </w:rPr>
        <w:t xml:space="preserve">. Leave one line space between the heading and the table. Only horizontal lines should be used within a table, to distinguish the column headings from the body of the table. Tables must be embedded into the text and not supplied separately. All tables should be numbered with Arabic numerals. Headings should be placed above tables, underlined and </w:t>
      </w:r>
      <w:proofErr w:type="spellStart"/>
      <w:r>
        <w:rPr>
          <w:lang w:eastAsia="tr-TR"/>
        </w:rPr>
        <w:t>centred</w:t>
      </w:r>
      <w:proofErr w:type="spellEnd"/>
      <w:r>
        <w:rPr>
          <w:lang w:eastAsia="tr-TR"/>
        </w:rPr>
        <w:t>. Leave one line space between the heading and the table. Only horizontal lines should be used within a table, to distinguish the column headings from the body of the table. Tables must be embedded into the text and not supplied separately.</w:t>
      </w:r>
    </w:p>
    <w:p w:rsidR="009B14B2" w:rsidRDefault="009B14B2" w:rsidP="009B14B2">
      <w:pPr>
        <w:pStyle w:val="Els-1storder-head"/>
        <w:ind w:hanging="120"/>
        <w:rPr>
          <w:lang w:eastAsia="tr-TR"/>
        </w:rPr>
      </w:pPr>
      <w:r>
        <w:rPr>
          <w:lang w:eastAsia="tr-TR"/>
        </w:rPr>
        <w:t>Figures</w:t>
      </w:r>
    </w:p>
    <w:p w:rsidR="009B14B2" w:rsidRDefault="009B14B2" w:rsidP="00FD3179">
      <w:pPr>
        <w:pStyle w:val="Els-body-text"/>
        <w:spacing w:before="120"/>
        <w:rPr>
          <w:lang w:eastAsia="tr-TR"/>
        </w:rPr>
      </w:pPr>
      <w:r>
        <w:rPr>
          <w:lang w:eastAsia="tr-TR"/>
        </w:rPr>
        <w:t>All figures should be numbered with Arabic numerals (1, 2</w:t>
      </w:r>
      <w:proofErr w:type="gramStart"/>
      <w:r>
        <w:rPr>
          <w:lang w:eastAsia="tr-TR"/>
        </w:rPr>
        <w:t>,...,</w:t>
      </w:r>
      <w:proofErr w:type="gramEnd"/>
      <w:r>
        <w:rPr>
          <w:lang w:eastAsia="tr-TR"/>
        </w:rPr>
        <w:t xml:space="preserve"> n). All photographs, schemas, graphs and diagrams are to be referred to as figures. Line drawings should be good quality scans or true electronic output. Low-quality scans are not acceptable. Figures must be embedded into the text and not supplied separately.</w:t>
      </w:r>
    </w:p>
    <w:p w:rsidR="009B14B2" w:rsidRDefault="009B14B2" w:rsidP="00FD3179">
      <w:pPr>
        <w:pStyle w:val="Els-body-text"/>
        <w:spacing w:before="120"/>
        <w:rPr>
          <w:lang w:eastAsia="tr-TR"/>
        </w:rPr>
      </w:pPr>
      <w:r>
        <w:rPr>
          <w:lang w:eastAsia="tr-TR"/>
        </w:rPr>
        <w:t>Lettering and symbols should be clearly defined either in the caption or in a legend provided as part of the figure. Figures should be placed at the top or bottom of a column wherever possible, and as close as possible to the first reference to them in the paper. Leave one line space between the heading and the figure.</w:t>
      </w:r>
    </w:p>
    <w:p w:rsidR="009B14B2" w:rsidRDefault="009B14B2" w:rsidP="00FD3179">
      <w:pPr>
        <w:pStyle w:val="Els-body-text"/>
        <w:spacing w:before="120"/>
        <w:rPr>
          <w:lang w:eastAsia="tr-TR"/>
        </w:rPr>
      </w:pPr>
      <w:r>
        <w:rPr>
          <w:lang w:eastAsia="tr-TR"/>
        </w:rPr>
        <w:t>All figures should be numbered with Arabic numerals (1, 2</w:t>
      </w:r>
      <w:proofErr w:type="gramStart"/>
      <w:r>
        <w:rPr>
          <w:lang w:eastAsia="tr-TR"/>
        </w:rPr>
        <w:t>,...,</w:t>
      </w:r>
      <w:proofErr w:type="gramEnd"/>
      <w:r>
        <w:rPr>
          <w:lang w:eastAsia="tr-TR"/>
        </w:rPr>
        <w:t xml:space="preserve"> n). All photographs, schemas, graphs and diagrams are to be referred to as figures. Line drawings should be good quality scans or true electronic output. Low-quality scans are not acceptable. Figures must be embedded into the text and not supplied separately. Lettering and symbols should be clearly defined either in the caption or in a legend provided as part of the figure. Figures should be placed at the top or bottom of a column wherever possible, and as close as possible to the first reference to them in the paper. Leave one line space between the heading and the figure.</w:t>
      </w:r>
    </w:p>
    <w:p w:rsidR="009B14B2" w:rsidRDefault="009B14B2" w:rsidP="00FD3179">
      <w:pPr>
        <w:pStyle w:val="Els-body-text"/>
        <w:spacing w:before="120"/>
        <w:rPr>
          <w:lang w:eastAsia="tr-TR"/>
        </w:rPr>
      </w:pPr>
      <w:r>
        <w:rPr>
          <w:lang w:eastAsia="tr-TR"/>
        </w:rPr>
        <w:t xml:space="preserve">The figure number and caption should be typed below the illustration and left justified. </w:t>
      </w:r>
      <w:r w:rsidR="00FD3179" w:rsidRPr="00FD3179">
        <w:rPr>
          <w:lang w:eastAsia="tr-TR"/>
        </w:rPr>
        <w:t>ENSURE THAT ALL THE FIGURES ARE OF 300 DPI RESOLUTIONS TO ENSURE GOOD OUTPUT.</w:t>
      </w:r>
    </w:p>
    <w:p w:rsidR="009B14B2" w:rsidRDefault="009B14B2" w:rsidP="009B14B2">
      <w:pPr>
        <w:pStyle w:val="Els-body-text"/>
        <w:rPr>
          <w:lang w:eastAsia="tr-TR"/>
        </w:rPr>
      </w:pPr>
    </w:p>
    <w:p w:rsidR="009B14B2" w:rsidRDefault="009B14B2" w:rsidP="009B14B2">
      <w:pPr>
        <w:pStyle w:val="Els-body-text"/>
        <w:rPr>
          <w:lang w:eastAsia="tr-TR"/>
        </w:rPr>
      </w:pPr>
      <w:r>
        <w:rPr>
          <w:noProof/>
        </w:rPr>
        <mc:AlternateContent>
          <mc:Choice Requires="wpg">
            <w:drawing>
              <wp:anchor distT="0" distB="0" distL="114300" distR="114300" simplePos="0" relativeHeight="251659264" behindDoc="0" locked="0" layoutInCell="1" allowOverlap="1">
                <wp:simplePos x="0" y="0"/>
                <wp:positionH relativeFrom="column">
                  <wp:posOffset>76200</wp:posOffset>
                </wp:positionH>
                <wp:positionV relativeFrom="paragraph">
                  <wp:posOffset>95250</wp:posOffset>
                </wp:positionV>
                <wp:extent cx="5821045" cy="3338195"/>
                <wp:effectExtent l="10795" t="7620" r="6985" b="69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1045" cy="3338195"/>
                          <a:chOff x="1365" y="5210"/>
                          <a:chExt cx="9167" cy="5257"/>
                        </a:xfrm>
                      </wpg:grpSpPr>
                      <wps:wsp>
                        <wps:cNvPr id="3" name="Text Box 3"/>
                        <wps:cNvSpPr txBox="1">
                          <a:spLocks noChangeArrowheads="1"/>
                        </wps:cNvSpPr>
                        <wps:spPr bwMode="auto">
                          <a:xfrm>
                            <a:off x="1713" y="6091"/>
                            <a:ext cx="1769" cy="2129"/>
                          </a:xfrm>
                          <a:prstGeom prst="rect">
                            <a:avLst/>
                          </a:prstGeom>
                          <a:solidFill>
                            <a:srgbClr val="FFFFFF"/>
                          </a:solidFill>
                          <a:ln w="6350">
                            <a:solidFill>
                              <a:srgbClr val="000000"/>
                            </a:solidFill>
                            <a:miter lim="800000"/>
                            <a:headEnd/>
                            <a:tailEnd/>
                          </a:ln>
                        </wps:spPr>
                        <wps:txbx>
                          <w:txbxContent>
                            <w:p w:rsidR="009B14B2" w:rsidRDefault="009B14B2" w:rsidP="009B14B2">
                              <w:pPr>
                                <w:rPr>
                                  <w:rFonts w:ascii="Arial Narrow" w:hAnsi="Arial Narrow"/>
                                </w:rPr>
                              </w:pPr>
                              <w:r>
                                <w:rPr>
                                  <w:rFonts w:ascii="Arial Narrow" w:hAnsi="Arial Narrow"/>
                                </w:rPr>
                                <w:t>Basic condition 1:</w:t>
                              </w:r>
                            </w:p>
                            <w:p w:rsidR="009B14B2" w:rsidRDefault="009B14B2" w:rsidP="009B14B2">
                              <w:pPr>
                                <w:rPr>
                                  <w:rFonts w:ascii="Arial Narrow" w:hAnsi="Arial Narrow"/>
                                </w:rPr>
                              </w:pPr>
                              <w:r>
                                <w:rPr>
                                  <w:rFonts w:ascii="Arial Narrow" w:hAnsi="Arial Narrow"/>
                                </w:rPr>
                                <w:t xml:space="preserve">Verbal Text as an Auditory Stimulus </w:t>
                              </w:r>
                            </w:p>
                          </w:txbxContent>
                        </wps:txbx>
                        <wps:bodyPr rot="0" vert="horz" wrap="square" lIns="94615" tIns="48895" rIns="94615" bIns="48895" anchor="t" anchorCtr="0" upright="1">
                          <a:noAutofit/>
                        </wps:bodyPr>
                      </wps:wsp>
                      <wps:wsp>
                        <wps:cNvPr id="4" name="Text Box 4"/>
                        <wps:cNvSpPr txBox="1">
                          <a:spLocks noChangeArrowheads="1"/>
                        </wps:cNvSpPr>
                        <wps:spPr bwMode="auto">
                          <a:xfrm>
                            <a:off x="4507" y="6539"/>
                            <a:ext cx="2757" cy="879"/>
                          </a:xfrm>
                          <a:prstGeom prst="rect">
                            <a:avLst/>
                          </a:prstGeom>
                          <a:solidFill>
                            <a:srgbClr val="FFFFFF"/>
                          </a:solidFill>
                          <a:ln w="6350">
                            <a:solidFill>
                              <a:srgbClr val="000000"/>
                            </a:solidFill>
                            <a:miter lim="800000"/>
                            <a:headEnd/>
                            <a:tailEnd/>
                          </a:ln>
                        </wps:spPr>
                        <wps:txbx>
                          <w:txbxContent>
                            <w:p w:rsidR="009B14B2" w:rsidRDefault="009B14B2" w:rsidP="009B14B2">
                              <w:pPr>
                                <w:rPr>
                                  <w:rFonts w:ascii="Arial Narrow" w:hAnsi="Arial Narrow"/>
                                </w:rPr>
                              </w:pPr>
                              <w:r>
                                <w:rPr>
                                  <w:rFonts w:ascii="Arial Narrow" w:hAnsi="Arial Narrow"/>
                                </w:rPr>
                                <w:t>Basic Condition 2:</w:t>
                              </w:r>
                            </w:p>
                            <w:p w:rsidR="009B14B2" w:rsidRDefault="009B14B2" w:rsidP="009B14B2">
                              <w:pPr>
                                <w:rPr>
                                  <w:rFonts w:ascii="Arial Narrow" w:hAnsi="Arial Narrow"/>
                                </w:rPr>
                              </w:pPr>
                              <w:r>
                                <w:rPr>
                                  <w:rFonts w:ascii="Arial Narrow" w:hAnsi="Arial Narrow"/>
                                </w:rPr>
                                <w:t>Listener as an active receiver</w:t>
                              </w:r>
                            </w:p>
                          </w:txbxContent>
                        </wps:txbx>
                        <wps:bodyPr rot="0" vert="horz" wrap="square" lIns="94615" tIns="48895" rIns="94615" bIns="48895" anchor="t" anchorCtr="0" upright="1">
                          <a:noAutofit/>
                        </wps:bodyPr>
                      </wps:wsp>
                      <wps:wsp>
                        <wps:cNvPr id="5" name="Text Box 5"/>
                        <wps:cNvSpPr txBox="1">
                          <a:spLocks noChangeArrowheads="1"/>
                        </wps:cNvSpPr>
                        <wps:spPr bwMode="auto">
                          <a:xfrm>
                            <a:off x="4487" y="7817"/>
                            <a:ext cx="936" cy="1268"/>
                          </a:xfrm>
                          <a:prstGeom prst="rect">
                            <a:avLst/>
                          </a:prstGeom>
                          <a:solidFill>
                            <a:srgbClr val="FFFFFF"/>
                          </a:solidFill>
                          <a:ln w="6350">
                            <a:solidFill>
                              <a:srgbClr val="000000"/>
                            </a:solidFill>
                            <a:miter lim="800000"/>
                            <a:headEnd/>
                            <a:tailEnd/>
                          </a:ln>
                        </wps:spPr>
                        <wps:txbx>
                          <w:txbxContent>
                            <w:p w:rsidR="009B14B2" w:rsidRDefault="009B14B2" w:rsidP="009B14B2">
                              <w:pPr>
                                <w:rPr>
                                  <w:rFonts w:ascii="Arial Narrow" w:hAnsi="Arial Narrow"/>
                                  <w:sz w:val="18"/>
                                  <w:szCs w:val="18"/>
                                </w:rPr>
                              </w:pPr>
                              <w:r>
                                <w:rPr>
                                  <w:rFonts w:ascii="Arial Narrow" w:hAnsi="Arial Narrow"/>
                                  <w:sz w:val="18"/>
                                  <w:szCs w:val="18"/>
                                </w:rPr>
                                <w:t>Content Schema</w:t>
                              </w:r>
                            </w:p>
                          </w:txbxContent>
                        </wps:txbx>
                        <wps:bodyPr rot="0" vert="horz" wrap="square" lIns="94615" tIns="48895" rIns="94615" bIns="48895" anchor="t" anchorCtr="0" upright="1">
                          <a:noAutofit/>
                        </wps:bodyPr>
                      </wps:wsp>
                      <wps:wsp>
                        <wps:cNvPr id="6" name="Text Box 6"/>
                        <wps:cNvSpPr txBox="1">
                          <a:spLocks noChangeArrowheads="1"/>
                        </wps:cNvSpPr>
                        <wps:spPr bwMode="auto">
                          <a:xfrm>
                            <a:off x="5546" y="7817"/>
                            <a:ext cx="917" cy="1268"/>
                          </a:xfrm>
                          <a:prstGeom prst="rect">
                            <a:avLst/>
                          </a:prstGeom>
                          <a:solidFill>
                            <a:srgbClr val="FFFFFF"/>
                          </a:solidFill>
                          <a:ln w="6350">
                            <a:solidFill>
                              <a:srgbClr val="000000"/>
                            </a:solidFill>
                            <a:miter lim="800000"/>
                            <a:headEnd/>
                            <a:tailEnd/>
                          </a:ln>
                        </wps:spPr>
                        <wps:txbx>
                          <w:txbxContent>
                            <w:p w:rsidR="009B14B2" w:rsidRDefault="009B14B2" w:rsidP="009B14B2">
                              <w:pPr>
                                <w:rPr>
                                  <w:rFonts w:ascii="Arial Narrow" w:hAnsi="Arial Narrow"/>
                                  <w:sz w:val="18"/>
                                  <w:szCs w:val="18"/>
                                </w:rPr>
                              </w:pPr>
                              <w:r>
                                <w:rPr>
                                  <w:rFonts w:ascii="Arial Narrow" w:hAnsi="Arial Narrow"/>
                                  <w:sz w:val="18"/>
                                  <w:szCs w:val="18"/>
                                </w:rPr>
                                <w:t xml:space="preserve">Formal </w:t>
                              </w:r>
                            </w:p>
                            <w:p w:rsidR="009B14B2" w:rsidRDefault="009B14B2" w:rsidP="009B14B2">
                              <w:pPr>
                                <w:rPr>
                                  <w:rFonts w:ascii="Arial Narrow" w:hAnsi="Arial Narrow"/>
                                  <w:sz w:val="18"/>
                                  <w:szCs w:val="18"/>
                                </w:rPr>
                              </w:pPr>
                              <w:r>
                                <w:rPr>
                                  <w:rFonts w:ascii="Arial Narrow" w:hAnsi="Arial Narrow"/>
                                  <w:sz w:val="18"/>
                                  <w:szCs w:val="18"/>
                                </w:rPr>
                                <w:t>Schema</w:t>
                              </w:r>
                            </w:p>
                            <w:p w:rsidR="009B14B2" w:rsidRDefault="009B14B2" w:rsidP="009B14B2"/>
                          </w:txbxContent>
                        </wps:txbx>
                        <wps:bodyPr rot="0" vert="horz" wrap="square" lIns="94615" tIns="48895" rIns="94615" bIns="48895" anchor="t" anchorCtr="0" upright="1">
                          <a:noAutofit/>
                        </wps:bodyPr>
                      </wps:wsp>
                      <wps:wsp>
                        <wps:cNvPr id="7" name="Text Box 7"/>
                        <wps:cNvSpPr txBox="1">
                          <a:spLocks noChangeArrowheads="1"/>
                        </wps:cNvSpPr>
                        <wps:spPr bwMode="auto">
                          <a:xfrm>
                            <a:off x="6548" y="7817"/>
                            <a:ext cx="1001" cy="1268"/>
                          </a:xfrm>
                          <a:prstGeom prst="rect">
                            <a:avLst/>
                          </a:prstGeom>
                          <a:solidFill>
                            <a:srgbClr val="FFFFFF"/>
                          </a:solidFill>
                          <a:ln w="6350">
                            <a:solidFill>
                              <a:srgbClr val="000000"/>
                            </a:solidFill>
                            <a:miter lim="800000"/>
                            <a:headEnd/>
                            <a:tailEnd/>
                          </a:ln>
                        </wps:spPr>
                        <wps:txbx>
                          <w:txbxContent>
                            <w:p w:rsidR="009B14B2" w:rsidRDefault="009B14B2" w:rsidP="009B14B2">
                              <w:pPr>
                                <w:rPr>
                                  <w:rFonts w:ascii="Arial Narrow" w:hAnsi="Arial Narrow"/>
                                  <w:sz w:val="18"/>
                                  <w:szCs w:val="18"/>
                                </w:rPr>
                              </w:pPr>
                              <w:r>
                                <w:rPr>
                                  <w:rFonts w:ascii="Arial Narrow" w:hAnsi="Arial Narrow"/>
                                  <w:sz w:val="18"/>
                                  <w:szCs w:val="18"/>
                                </w:rPr>
                                <w:t xml:space="preserve">Linguistic </w:t>
                              </w:r>
                            </w:p>
                            <w:p w:rsidR="009B14B2" w:rsidRDefault="009B14B2" w:rsidP="009B14B2">
                              <w:pPr>
                                <w:rPr>
                                  <w:rFonts w:ascii="Arial Narrow" w:hAnsi="Arial Narrow"/>
                                  <w:sz w:val="18"/>
                                  <w:szCs w:val="18"/>
                                </w:rPr>
                              </w:pPr>
                              <w:r>
                                <w:rPr>
                                  <w:rFonts w:ascii="Arial Narrow" w:hAnsi="Arial Narrow"/>
                                  <w:sz w:val="18"/>
                                  <w:szCs w:val="18"/>
                                </w:rPr>
                                <w:t>Schema</w:t>
                              </w:r>
                            </w:p>
                            <w:p w:rsidR="009B14B2" w:rsidRDefault="009B14B2" w:rsidP="009B14B2"/>
                          </w:txbxContent>
                        </wps:txbx>
                        <wps:bodyPr rot="0" vert="horz" wrap="square" lIns="94615" tIns="48895" rIns="94615" bIns="48895" anchor="t" anchorCtr="0" upright="1">
                          <a:noAutofit/>
                        </wps:bodyPr>
                      </wps:wsp>
                      <wps:wsp>
                        <wps:cNvPr id="8" name="AutoShape 8"/>
                        <wps:cNvCnPr>
                          <a:cxnSpLocks noChangeShapeType="1"/>
                        </wps:cNvCnPr>
                        <wps:spPr bwMode="auto">
                          <a:xfrm>
                            <a:off x="5019" y="7417"/>
                            <a:ext cx="1" cy="402"/>
                          </a:xfrm>
                          <a:prstGeom prst="straightConnector1">
                            <a:avLst/>
                          </a:prstGeom>
                          <a:noFill/>
                          <a:ln w="936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9" name="AutoShape 9"/>
                        <wps:cNvCnPr>
                          <a:cxnSpLocks noChangeShapeType="1"/>
                        </wps:cNvCnPr>
                        <wps:spPr bwMode="auto">
                          <a:xfrm>
                            <a:off x="5972" y="7417"/>
                            <a:ext cx="1" cy="402"/>
                          </a:xfrm>
                          <a:prstGeom prst="straightConnector1">
                            <a:avLst/>
                          </a:prstGeom>
                          <a:noFill/>
                          <a:ln w="936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0" name="AutoShape 10"/>
                        <wps:cNvCnPr>
                          <a:cxnSpLocks noChangeShapeType="1"/>
                        </wps:cNvCnPr>
                        <wps:spPr bwMode="auto">
                          <a:xfrm>
                            <a:off x="6862" y="7417"/>
                            <a:ext cx="13" cy="402"/>
                          </a:xfrm>
                          <a:prstGeom prst="straightConnector1">
                            <a:avLst/>
                          </a:prstGeom>
                          <a:noFill/>
                          <a:ln w="936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1" name="Text Box 11"/>
                        <wps:cNvSpPr txBox="1">
                          <a:spLocks noChangeArrowheads="1"/>
                        </wps:cNvSpPr>
                        <wps:spPr bwMode="auto">
                          <a:xfrm>
                            <a:off x="8463" y="6204"/>
                            <a:ext cx="1853" cy="2093"/>
                          </a:xfrm>
                          <a:prstGeom prst="rect">
                            <a:avLst/>
                          </a:prstGeom>
                          <a:solidFill>
                            <a:srgbClr val="FFFFFF"/>
                          </a:solidFill>
                          <a:ln w="6350">
                            <a:solidFill>
                              <a:srgbClr val="000000"/>
                            </a:solidFill>
                            <a:miter lim="800000"/>
                            <a:headEnd/>
                            <a:tailEnd/>
                          </a:ln>
                        </wps:spPr>
                        <wps:txbx>
                          <w:txbxContent>
                            <w:p w:rsidR="009B14B2" w:rsidRDefault="009B14B2" w:rsidP="009B14B2">
                              <w:pPr>
                                <w:rPr>
                                  <w:rFonts w:ascii="Arial Narrow" w:hAnsi="Arial Narrow"/>
                                </w:rPr>
                              </w:pPr>
                              <w:r>
                                <w:rPr>
                                  <w:rFonts w:ascii="Arial Narrow" w:hAnsi="Arial Narrow"/>
                                </w:rPr>
                                <w:t>Decoding/Predicting</w:t>
                              </w:r>
                            </w:p>
                          </w:txbxContent>
                        </wps:txbx>
                        <wps:bodyPr rot="0" vert="horz" wrap="square" lIns="94615" tIns="48895" rIns="94615" bIns="48895" anchor="t" anchorCtr="0" upright="1">
                          <a:noAutofit/>
                        </wps:bodyPr>
                      </wps:wsp>
                      <wps:wsp>
                        <wps:cNvPr id="12" name="AutoShape 12"/>
                        <wps:cNvCnPr>
                          <a:cxnSpLocks noChangeShapeType="1"/>
                        </wps:cNvCnPr>
                        <wps:spPr bwMode="auto">
                          <a:xfrm flipV="1">
                            <a:off x="1365" y="5210"/>
                            <a:ext cx="9166" cy="13"/>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AutoShape 13"/>
                        <wps:cNvCnPr>
                          <a:cxnSpLocks noChangeShapeType="1"/>
                        </wps:cNvCnPr>
                        <wps:spPr bwMode="auto">
                          <a:xfrm>
                            <a:off x="1366" y="5210"/>
                            <a:ext cx="1" cy="5248"/>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AutoShape 14"/>
                        <wps:cNvCnPr>
                          <a:cxnSpLocks noChangeShapeType="1"/>
                        </wps:cNvCnPr>
                        <wps:spPr bwMode="auto">
                          <a:xfrm>
                            <a:off x="1365" y="10466"/>
                            <a:ext cx="9166" cy="1"/>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5" name="AutoShape 15"/>
                        <wps:cNvCnPr>
                          <a:cxnSpLocks noChangeShapeType="1"/>
                        </wps:cNvCnPr>
                        <wps:spPr bwMode="auto">
                          <a:xfrm flipV="1">
                            <a:off x="10531" y="5223"/>
                            <a:ext cx="1" cy="5234"/>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6" name="AutoShape 16"/>
                        <wps:cNvCnPr>
                          <a:cxnSpLocks noChangeShapeType="1"/>
                        </wps:cNvCnPr>
                        <wps:spPr bwMode="auto">
                          <a:xfrm>
                            <a:off x="4318" y="5549"/>
                            <a:ext cx="1" cy="3656"/>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7" name="AutoShape 17"/>
                        <wps:cNvCnPr>
                          <a:cxnSpLocks noChangeShapeType="1"/>
                        </wps:cNvCnPr>
                        <wps:spPr bwMode="auto">
                          <a:xfrm>
                            <a:off x="4321" y="9205"/>
                            <a:ext cx="3306" cy="1"/>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8" name="AutoShape 18"/>
                        <wps:cNvCnPr>
                          <a:cxnSpLocks noChangeShapeType="1"/>
                        </wps:cNvCnPr>
                        <wps:spPr bwMode="auto">
                          <a:xfrm flipV="1">
                            <a:off x="7626" y="5549"/>
                            <a:ext cx="1" cy="3648"/>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9" name="AutoShape 19"/>
                        <wps:cNvCnPr>
                          <a:cxnSpLocks noChangeShapeType="1"/>
                        </wps:cNvCnPr>
                        <wps:spPr bwMode="auto">
                          <a:xfrm flipH="1">
                            <a:off x="4321" y="5549"/>
                            <a:ext cx="3306" cy="1"/>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20" name="AutoShape 20"/>
                        <wps:cNvSpPr>
                          <a:spLocks noChangeArrowheads="1"/>
                        </wps:cNvSpPr>
                        <wps:spPr bwMode="auto">
                          <a:xfrm>
                            <a:off x="3481" y="6803"/>
                            <a:ext cx="839" cy="1016"/>
                          </a:xfrm>
                          <a:prstGeom prst="rightArrow">
                            <a:avLst>
                              <a:gd name="adj1" fmla="val 50000"/>
                              <a:gd name="adj2" fmla="val 25000"/>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21" name="AutoShape 21"/>
                        <wps:cNvSpPr>
                          <a:spLocks noChangeArrowheads="1"/>
                        </wps:cNvSpPr>
                        <wps:spPr bwMode="auto">
                          <a:xfrm>
                            <a:off x="7626" y="6878"/>
                            <a:ext cx="839" cy="1016"/>
                          </a:xfrm>
                          <a:prstGeom prst="rightArrow">
                            <a:avLst>
                              <a:gd name="adj1" fmla="val 50000"/>
                              <a:gd name="adj2" fmla="val 25000"/>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22" name="AutoShape 22"/>
                        <wps:cNvCnPr>
                          <a:cxnSpLocks noChangeShapeType="1"/>
                        </wps:cNvCnPr>
                        <wps:spPr bwMode="auto">
                          <a:xfrm flipH="1">
                            <a:off x="9216" y="8295"/>
                            <a:ext cx="13" cy="1153"/>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23"/>
                        <wps:cNvCnPr>
                          <a:cxnSpLocks noChangeShapeType="1"/>
                        </wps:cNvCnPr>
                        <wps:spPr bwMode="auto">
                          <a:xfrm flipH="1">
                            <a:off x="2630" y="9449"/>
                            <a:ext cx="6587" cy="1"/>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24"/>
                        <wps:cNvCnPr>
                          <a:cxnSpLocks noChangeShapeType="1"/>
                        </wps:cNvCnPr>
                        <wps:spPr bwMode="auto">
                          <a:xfrm flipV="1">
                            <a:off x="2630" y="8218"/>
                            <a:ext cx="1" cy="123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5" name="Text Box 25"/>
                        <wps:cNvSpPr txBox="1">
                          <a:spLocks noChangeArrowheads="1"/>
                        </wps:cNvSpPr>
                        <wps:spPr bwMode="auto">
                          <a:xfrm>
                            <a:off x="4520" y="5778"/>
                            <a:ext cx="2744" cy="429"/>
                          </a:xfrm>
                          <a:prstGeom prst="rect">
                            <a:avLst/>
                          </a:prstGeom>
                          <a:solidFill>
                            <a:srgbClr val="FFFFFF"/>
                          </a:solidFill>
                          <a:ln w="6350">
                            <a:solidFill>
                              <a:srgbClr val="000000"/>
                            </a:solidFill>
                            <a:miter lim="800000"/>
                            <a:headEnd/>
                            <a:tailEnd/>
                          </a:ln>
                        </wps:spPr>
                        <wps:txbx>
                          <w:txbxContent>
                            <w:p w:rsidR="009B14B2" w:rsidRDefault="009B14B2" w:rsidP="009B14B2">
                              <w:pPr>
                                <w:jc w:val="center"/>
                                <w:rPr>
                                  <w:rFonts w:ascii="Arial Narrow" w:hAnsi="Arial Narrow"/>
                                </w:rPr>
                              </w:pPr>
                              <w:r>
                                <w:rPr>
                                  <w:rFonts w:ascii="Arial Narrow" w:hAnsi="Arial Narrow"/>
                                </w:rPr>
                                <w:t>Verbal Context</w:t>
                              </w:r>
                            </w:p>
                            <w:p w:rsidR="009B14B2" w:rsidRDefault="009B14B2" w:rsidP="009B14B2">
                              <w:pPr>
                                <w:rPr>
                                  <w:rFonts w:ascii="Arial Narrow" w:hAnsi="Arial Narrow"/>
                                </w:rPr>
                              </w:pPr>
                            </w:p>
                          </w:txbxContent>
                        </wps:txbx>
                        <wps:bodyPr rot="0" vert="horz" wrap="square" lIns="94615" tIns="48895" rIns="94615" bIns="48895" anchor="t" anchorCtr="0" upright="1">
                          <a:noAutofit/>
                        </wps:bodyPr>
                      </wps:wsp>
                      <wps:wsp>
                        <wps:cNvPr id="26" name="AutoShape 26"/>
                        <wps:cNvCnPr>
                          <a:cxnSpLocks noChangeShapeType="1"/>
                        </wps:cNvCnPr>
                        <wps:spPr bwMode="auto">
                          <a:xfrm>
                            <a:off x="5019" y="6206"/>
                            <a:ext cx="1" cy="335"/>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27"/>
                        <wps:cNvCnPr>
                          <a:cxnSpLocks noChangeShapeType="1"/>
                        </wps:cNvCnPr>
                        <wps:spPr bwMode="auto">
                          <a:xfrm>
                            <a:off x="6687" y="6206"/>
                            <a:ext cx="1" cy="335"/>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6pt;margin-top:7.5pt;width:458.35pt;height:262.85pt;z-index:251659264" coordorigin="1365,5210" coordsize="9167,5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">
                <v:shapetype id="_x0000_t202" coordsize="21600,21600" o:spt="202" path="m,l,21600r21600,l21600,xe">
                  <v:stroke joinstyle="miter"/>
                  <v:path gradientshapeok="t" o:connecttype="rect"/>
                </v:shapetype>
                <v:shape id="Text Box 3" o:spid="_x0000_s1027" type="#_x0000_t202" style="position:absolute;left:1713;top:6091;width:1769;height:2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lsccEA&#10;AADaAAAADwAAAGRycy9kb3ducmV2LnhtbESPQWsCMRSE70L/Q3iF3txsW5GyNcpSWiroRW3vj81z&#10;s3bzsiTpuvrrjSB4HGa+GWa2GGwrevKhcazgOctBEFdON1wr+Nl9jd9AhIissXVMCk4UYDF/GM2w&#10;0O7IG+q3sRaphEOBCkyMXSFlqAxZDJnriJO3d95iTNLXUns8pnLbypc8n0qLDacFgx19GKr+tv9W&#10;wevElXw4Y7lx37+mj6vcy/WnUk+PQ/kOItIQ7+EbvdSJg+uVdAPk/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pbHHBAAAA2gAAAA8AAAAAAAAAAAAAAAAAmAIAAGRycy9kb3du&#10;cmV2LnhtbFBLBQYAAAAABAAEAPUAAACGAwAAAAA=&#10;" strokeweight=".5pt">
                  <v:textbox inset="7.45pt,3.85pt,7.45pt,3.85pt">
                    <w:txbxContent>
                      <w:p w:rsidR="009B14B2" w:rsidRDefault="009B14B2" w:rsidP="009B14B2">
                        <w:pPr>
                          <w:rPr>
                            <w:rFonts w:ascii="Arial Narrow" w:hAnsi="Arial Narrow"/>
                          </w:rPr>
                        </w:pPr>
                        <w:r>
                          <w:rPr>
                            <w:rFonts w:ascii="Arial Narrow" w:hAnsi="Arial Narrow"/>
                          </w:rPr>
                          <w:t>Basic condition 1:</w:t>
                        </w:r>
                      </w:p>
                      <w:p w:rsidR="009B14B2" w:rsidRDefault="009B14B2" w:rsidP="009B14B2">
                        <w:pPr>
                          <w:rPr>
                            <w:rFonts w:ascii="Arial Narrow" w:hAnsi="Arial Narrow"/>
                          </w:rPr>
                        </w:pPr>
                        <w:r>
                          <w:rPr>
                            <w:rFonts w:ascii="Arial Narrow" w:hAnsi="Arial Narrow"/>
                          </w:rPr>
                          <w:t xml:space="preserve">Verbal Text as an Auditory Stimulus </w:t>
                        </w:r>
                      </w:p>
                    </w:txbxContent>
                  </v:textbox>
                </v:shape>
                <v:shape id="Text Box 4" o:spid="_x0000_s1028" type="#_x0000_t202" style="position:absolute;left:4507;top:6539;width:2757;height: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D0BcEA&#10;AADaAAAADwAAAGRycy9kb3ducmV2LnhtbESPQWsCMRSE70L/Q3iF3jTbKlJWoyylYkEv2vb+2Dw3&#10;q5uXJYnrtr/eCILHYWa+YebL3jaiIx9qxwpeRxkI4tLpmisFP9+r4TuIEJE1No5JwR8FWC6eBnPM&#10;tbvwjrp9rESCcMhRgYmxzaUMpSGLYeRa4uQdnLcYk/SV1B4vCW4b+ZZlU2mx5rRgsKUPQ+Vpf7YK&#10;xhNX8PEfi51b/5oubjIvt59KvTz3xQxEpD4+wvf2l1YwgduVdAPk4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A9AXBAAAA2gAAAA8AAAAAAAAAAAAAAAAAmAIAAGRycy9kb3du&#10;cmV2LnhtbFBLBQYAAAAABAAEAPUAAACGAwAAAAA=&#10;" strokeweight=".5pt">
                  <v:textbox inset="7.45pt,3.85pt,7.45pt,3.85pt">
                    <w:txbxContent>
                      <w:p w:rsidR="009B14B2" w:rsidRDefault="009B14B2" w:rsidP="009B14B2">
                        <w:pPr>
                          <w:rPr>
                            <w:rFonts w:ascii="Arial Narrow" w:hAnsi="Arial Narrow"/>
                          </w:rPr>
                        </w:pPr>
                        <w:r>
                          <w:rPr>
                            <w:rFonts w:ascii="Arial Narrow" w:hAnsi="Arial Narrow"/>
                          </w:rPr>
                          <w:t>Basic Condition 2:</w:t>
                        </w:r>
                      </w:p>
                      <w:p w:rsidR="009B14B2" w:rsidRDefault="009B14B2" w:rsidP="009B14B2">
                        <w:pPr>
                          <w:rPr>
                            <w:rFonts w:ascii="Arial Narrow" w:hAnsi="Arial Narrow"/>
                          </w:rPr>
                        </w:pPr>
                        <w:r>
                          <w:rPr>
                            <w:rFonts w:ascii="Arial Narrow" w:hAnsi="Arial Narrow"/>
                          </w:rPr>
                          <w:t>Listener as an active receiver</w:t>
                        </w:r>
                      </w:p>
                    </w:txbxContent>
                  </v:textbox>
                </v:shape>
                <v:shape id="Text Box 5" o:spid="_x0000_s1029" type="#_x0000_t202" style="position:absolute;left:4487;top:7817;width:936;height:1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xRnsIA&#10;AADaAAAADwAAAGRycy9kb3ducmV2LnhtbESPQWsCMRSE74X+h/AK3mq21UpZjbIURaG9qPX+2Dw3&#10;azcvSxLX1V/fFAoeh5n5hpktetuIjnyoHSt4GWYgiEuna64UfO9Xz+8gQkTW2DgmBVcKsJg/Psww&#10;1+7CW+p2sRIJwiFHBSbGNpcylIYshqFriZN3dN5iTNJXUnu8JLht5GuWTaTFmtOCwZY+DJU/u7NV&#10;MBq7gk83LLZufTBd/My8/FoqNXjqiymISH28h//bG63gDf6upBs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jFGewgAAANoAAAAPAAAAAAAAAAAAAAAAAJgCAABkcnMvZG93&#10;bnJldi54bWxQSwUGAAAAAAQABAD1AAAAhwMAAAAA&#10;" strokeweight=".5pt">
                  <v:textbox inset="7.45pt,3.85pt,7.45pt,3.85pt">
                    <w:txbxContent>
                      <w:p w:rsidR="009B14B2" w:rsidRDefault="009B14B2" w:rsidP="009B14B2">
                        <w:pPr>
                          <w:rPr>
                            <w:rFonts w:ascii="Arial Narrow" w:hAnsi="Arial Narrow"/>
                            <w:sz w:val="18"/>
                            <w:szCs w:val="18"/>
                          </w:rPr>
                        </w:pPr>
                        <w:r>
                          <w:rPr>
                            <w:rFonts w:ascii="Arial Narrow" w:hAnsi="Arial Narrow"/>
                            <w:sz w:val="18"/>
                            <w:szCs w:val="18"/>
                          </w:rPr>
                          <w:t>Content Schema</w:t>
                        </w:r>
                      </w:p>
                    </w:txbxContent>
                  </v:textbox>
                </v:shape>
                <v:shape id="Text Box 6" o:spid="_x0000_s1030" type="#_x0000_t202" style="position:absolute;left:5546;top:7817;width:917;height:1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7P6cEA&#10;AADaAAAADwAAAGRycy9kb3ducmV2LnhtbESPQWsCMRSE74X+h/AKvdVsVaSsRlmKYkEv2vb+2Dw3&#10;q5uXJYnrtr/eCILHYWa+YWaL3jaiIx9qxwreBxkI4tLpmisFP9+rtw8QISJrbByTgj8KsJg/P80w&#10;1+7CO+r2sRIJwiFHBSbGNpcylIYshoFriZN3cN5iTNJXUnu8JLht5DDLJtJizWnBYEufhsrT/mwV&#10;jMau4OM/Fju3/jVd3GRebpdKvb70xRREpD4+wvf2l1YwgduVdAPk/A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ez+nBAAAA2gAAAA8AAAAAAAAAAAAAAAAAmAIAAGRycy9kb3du&#10;cmV2LnhtbFBLBQYAAAAABAAEAPUAAACGAwAAAAA=&#10;" strokeweight=".5pt">
                  <v:textbox inset="7.45pt,3.85pt,7.45pt,3.85pt">
                    <w:txbxContent>
                      <w:p w:rsidR="009B14B2" w:rsidRDefault="009B14B2" w:rsidP="009B14B2">
                        <w:pPr>
                          <w:rPr>
                            <w:rFonts w:ascii="Arial Narrow" w:hAnsi="Arial Narrow"/>
                            <w:sz w:val="18"/>
                            <w:szCs w:val="18"/>
                          </w:rPr>
                        </w:pPr>
                        <w:r>
                          <w:rPr>
                            <w:rFonts w:ascii="Arial Narrow" w:hAnsi="Arial Narrow"/>
                            <w:sz w:val="18"/>
                            <w:szCs w:val="18"/>
                          </w:rPr>
                          <w:t xml:space="preserve">Formal </w:t>
                        </w:r>
                      </w:p>
                      <w:p w:rsidR="009B14B2" w:rsidRDefault="009B14B2" w:rsidP="009B14B2">
                        <w:pPr>
                          <w:rPr>
                            <w:rFonts w:ascii="Arial Narrow" w:hAnsi="Arial Narrow"/>
                            <w:sz w:val="18"/>
                            <w:szCs w:val="18"/>
                          </w:rPr>
                        </w:pPr>
                        <w:r>
                          <w:rPr>
                            <w:rFonts w:ascii="Arial Narrow" w:hAnsi="Arial Narrow"/>
                            <w:sz w:val="18"/>
                            <w:szCs w:val="18"/>
                          </w:rPr>
                          <w:t>Schema</w:t>
                        </w:r>
                      </w:p>
                      <w:p w:rsidR="009B14B2" w:rsidRDefault="009B14B2" w:rsidP="009B14B2"/>
                    </w:txbxContent>
                  </v:textbox>
                </v:shape>
                <v:shape id="Text Box 7" o:spid="_x0000_s1031" type="#_x0000_t202" style="position:absolute;left:6548;top:7817;width:1001;height:1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JqcsIA&#10;AADaAAAADwAAAGRycy9kb3ducmV2LnhtbESPQWsCMRSE74X+h/AK3mq2VWpZjbIURaG9qPX+2Dw3&#10;azcvSxLX1V/fFAoeh5n5hpktetuIjnyoHSt4GWYgiEuna64UfO9Xz+8gQkTW2DgmBVcKsJg/Psww&#10;1+7CW+p2sRIJwiFHBSbGNpcylIYshqFriZN3dN5iTNJXUnu8JLht5GuWvUmLNacFgy19GCp/dmer&#10;YDR2BZ9uWGzd+mC6+Jl5+bVUavDUF1MQkfp4D/+3N1rBBP6upBs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EmpywgAAANoAAAAPAAAAAAAAAAAAAAAAAJgCAABkcnMvZG93&#10;bnJldi54bWxQSwUGAAAAAAQABAD1AAAAhwMAAAAA&#10;" strokeweight=".5pt">
                  <v:textbox inset="7.45pt,3.85pt,7.45pt,3.85pt">
                    <w:txbxContent>
                      <w:p w:rsidR="009B14B2" w:rsidRDefault="009B14B2" w:rsidP="009B14B2">
                        <w:pPr>
                          <w:rPr>
                            <w:rFonts w:ascii="Arial Narrow" w:hAnsi="Arial Narrow"/>
                            <w:sz w:val="18"/>
                            <w:szCs w:val="18"/>
                          </w:rPr>
                        </w:pPr>
                        <w:r>
                          <w:rPr>
                            <w:rFonts w:ascii="Arial Narrow" w:hAnsi="Arial Narrow"/>
                            <w:sz w:val="18"/>
                            <w:szCs w:val="18"/>
                          </w:rPr>
                          <w:t xml:space="preserve">Linguistic </w:t>
                        </w:r>
                      </w:p>
                      <w:p w:rsidR="009B14B2" w:rsidRDefault="009B14B2" w:rsidP="009B14B2">
                        <w:pPr>
                          <w:rPr>
                            <w:rFonts w:ascii="Arial Narrow" w:hAnsi="Arial Narrow"/>
                            <w:sz w:val="18"/>
                            <w:szCs w:val="18"/>
                          </w:rPr>
                        </w:pPr>
                        <w:r>
                          <w:rPr>
                            <w:rFonts w:ascii="Arial Narrow" w:hAnsi="Arial Narrow"/>
                            <w:sz w:val="18"/>
                            <w:szCs w:val="18"/>
                          </w:rPr>
                          <w:t>Schema</w:t>
                        </w:r>
                      </w:p>
                      <w:p w:rsidR="009B14B2" w:rsidRDefault="009B14B2" w:rsidP="009B14B2"/>
                    </w:txbxContent>
                  </v:textbox>
                </v:shape>
                <v:shapetype id="_x0000_t32" coordsize="21600,21600" o:spt="32" o:oned="t" path="m,l21600,21600e" filled="f">
                  <v:path arrowok="t" fillok="f" o:connecttype="none"/>
                  <o:lock v:ext="edit" shapetype="t"/>
                </v:shapetype>
                <v:shape id="AutoShape 8" o:spid="_x0000_s1032" type="#_x0000_t32" style="position:absolute;left:5019;top:7417;width:1;height:4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RYPcAAAADaAAAADwAAAGRycy9kb3ducmV2LnhtbERPy4rCMBTdC/MP4Q7MRsZEF3aoTUUG&#10;BkQY8LVweWmubbW5KU2s9e/NQnB5OO9sOdhG9NT52rGG6USBIC6cqbnUcDz8ff+A8AHZYOOYNDzI&#10;wzL/GGWYGnfnHfX7UIoYwj5FDVUIbSqlLyqy6CeuJY7c2XUWQ4RdKU2H9xhuGzlTai4t1hwbKmzp&#10;t6Liur9ZDdvzfzJzK3W9PE6bcb9Jbok6kdZfn8NqASLQEN7il3ttNMSt8Uq8ATJ/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C0WD3AAAAA2gAAAA8AAAAAAAAAAAAAAAAA&#10;oQIAAGRycy9kb3ducmV2LnhtbFBLBQYAAAAABAAEAPkAAACOAwAAAAA=&#10;" strokeweight=".26mm">
                  <v:stroke startarrow="block" endarrow="block" joinstyle="miter"/>
                </v:shape>
                <v:shape id="AutoShape 9" o:spid="_x0000_s1033" type="#_x0000_t32" style="position:absolute;left:5972;top:7417;width:1;height:4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psMAAADaAAAADwAAAGRycy9kb3ducmV2LnhtbESPT4vCMBTE78J+h/CEvYgmeti61Siy&#10;ICyC4J89eHw0z7bavJQm1vrtzYLgcZiZ3zDzZWcr0VLjS8caxiMFgjhzpuRcw99xPZyC8AHZYOWY&#10;NDzIw3Lx0Ztjatyd99QeQi4ihH2KGooQ6lRKnxVk0Y9cTRy9s2sshiibXJoG7xFuKzlR6ktaLDku&#10;FFjTT0HZ9XCzGnbnbTJxK3W9PE6bQbtJbok6kdaf/W41AxGoC+/wq/1rNHzD/5V4A+Ti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4/abDAAAA2gAAAA8AAAAAAAAAAAAA&#10;AAAAoQIAAGRycy9kb3ducmV2LnhtbFBLBQYAAAAABAAEAPkAAACRAwAAAAA=&#10;" strokeweight=".26mm">
                  <v:stroke startarrow="block" endarrow="block" joinstyle="miter"/>
                </v:shape>
                <v:shape id="AutoShape 10" o:spid="_x0000_s1034" type="#_x0000_t32" style="position:absolute;left:6862;top:7417;width:13;height:4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mc9cUAAADbAAAADwAAAGRycy9kb3ducmV2LnhtbESPT2vCQBDF70K/wzKFXqTu1kNToqtI&#10;oVCEgv8OHofsmESzsyG7xvjtnUPB2wzvzXu/mS8H36ieulgHtvAxMaCIi+BqLi0c9j/vX6BiQnbY&#10;BCYLd4qwXLyM5pi7cOMt9btUKgnhmKOFKqU21zoWFXmMk9ASi3YKnccka1dq1+FNwn2jp8Z8ao81&#10;S0OFLX1XVFx2V29hc/rLpmFlLuf7cT3u19k1M0ey9u11WM1AJRrS0/x//esEX+jlFxlALx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1mc9cUAAADbAAAADwAAAAAAAAAA&#10;AAAAAAChAgAAZHJzL2Rvd25yZXYueG1sUEsFBgAAAAAEAAQA+QAAAJMDAAAAAA==&#10;" strokeweight=".26mm">
                  <v:stroke startarrow="block" endarrow="block" joinstyle="miter"/>
                </v:shape>
                <v:shape id="Text Box 11" o:spid="_x0000_s1035" type="#_x0000_t202" style="position:absolute;left:8463;top:6204;width:1853;height:2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W2JsAA&#10;AADbAAAADwAAAGRycy9kb3ducmV2LnhtbERPS2sCMRC+C/0PYQreNOuDUrZGWUpFQS/a9j5spptt&#10;N5MlievqrzdCwdt8fM9ZrHrbiI58qB0rmIwzEMSl0zVXCr4+16NXECEia2wck4ILBVgtnwYLzLU7&#10;84G6Y6xECuGQowITY5tLGUpDFsPYtcSJ+3HeYkzQV1J7PKdw28hplr1IizWnBoMtvRsq/44nq2A2&#10;dwX/XrE4uM236eIu83L/odTwuS/eQETq40P8797qNH8C91/SAX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oW2JsAAAADbAAAADwAAAAAAAAAAAAAAAACYAgAAZHJzL2Rvd25y&#10;ZXYueG1sUEsFBgAAAAAEAAQA9QAAAIUDAAAAAA==&#10;" strokeweight=".5pt">
                  <v:textbox inset="7.45pt,3.85pt,7.45pt,3.85pt">
                    <w:txbxContent>
                      <w:p w:rsidR="009B14B2" w:rsidRDefault="009B14B2" w:rsidP="009B14B2">
                        <w:pPr>
                          <w:rPr>
                            <w:rFonts w:ascii="Arial Narrow" w:hAnsi="Arial Narrow"/>
                          </w:rPr>
                        </w:pPr>
                        <w:r>
                          <w:rPr>
                            <w:rFonts w:ascii="Arial Narrow" w:hAnsi="Arial Narrow"/>
                          </w:rPr>
                          <w:t>Decoding/Predicting</w:t>
                        </w:r>
                      </w:p>
                    </w:txbxContent>
                  </v:textbox>
                </v:shape>
                <v:shape id="AutoShape 12" o:spid="_x0000_s1036" type="#_x0000_t32" style="position:absolute;left:1365;top:5210;width:9166;height: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QqYMAAAADbAAAADwAAAGRycy9kb3ducmV2LnhtbERPS4vCMBC+C/sfwgh7s6kuytI1La4g&#10;FLz4ungbmrEtbSalibb77zeC4G0+vuess9G04kG9qy0rmEcxCOLC6ppLBZfzbvYNwnlkja1lUvBH&#10;DrL0Y7LGRNuBj/Q4+VKEEHYJKqi87xIpXVGRQRfZjjhwN9sb9AH2pdQ9DiHctHIRxytpsObQUGFH&#10;24qK5nQ3Coy2h7b52ulieW32+TBef3PbKfU5HTc/IDyN/i1+uXMd5i/g+Us4QKb/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nkKmDAAAAA2wAAAA8AAAAAAAAAAAAAAAAA&#10;oQIAAGRycy9kb3ducmV2LnhtbFBLBQYAAAAABAAEAPkAAACOAwAAAAA=&#10;" strokeweight=".26mm">
                  <v:stroke joinstyle="miter"/>
                </v:shape>
                <v:shape id="AutoShape 13" o:spid="_x0000_s1037" type="#_x0000_t32" style="position:absolute;left:1366;top:5210;width:1;height:52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co58EAAADbAAAADwAAAGRycy9kb3ducmV2LnhtbERPTWvCQBC9F/wPywje6sYESkldRZTG&#10;gFCI1fuQHZOQ7GzIbjX5926h0Ns83uest6PpxJ0G11hWsFpGIIhLqxuuFFy+P1/fQTiPrLGzTAom&#10;crDdzF7WmGr74ILuZ1+JEMIuRQW1930qpStrMuiWticO3M0OBn2AQyX1gI8QbjoZR9GbNNhwaKix&#10;p31NZXv+MQq+stuhuCbXjHOakjg+XY6Ut0ot5uPuA4Sn0f+L/9y5DvMT+P0lHCA3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yjnwQAAANsAAAAPAAAAAAAAAAAAAAAA&#10;AKECAABkcnMvZG93bnJldi54bWxQSwUGAAAAAAQABAD5AAAAjwMAAAAA&#10;" strokeweight=".26mm">
                  <v:stroke joinstyle="miter"/>
                </v:shape>
                <v:shape id="AutoShape 14" o:spid="_x0000_s1038" type="#_x0000_t32" style="position:absolute;left:1365;top:10466;width:916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6wk8AAAADbAAAADwAAAGRycy9kb3ducmV2LnhtbERPTYvCMBC9C/sfwix4s+lWEekaZdlF&#10;LQiCbr0PzdgWm0lpotZ/bwTB2zze58yXvWnElTpXW1bwFcUgiAuray4V5P+r0QyE88gaG8uk4E4O&#10;louPwRxTbW+8p+vBlyKEsEtRQeV9m0rpiooMusi2xIE72c6gD7Arpe7wFsJNI5M4nkqDNYeGClv6&#10;rag4Hy5GwW59+tsfx8c1Z3QfJ8k231B2Vmr42f98g/DU+7f45c50mD+B5y/hALl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GusJPAAAAA2wAAAA8AAAAAAAAAAAAAAAAA&#10;oQIAAGRycy9kb3ducmV2LnhtbFBLBQYAAAAABAAEAPkAAACOAwAAAAA=&#10;" strokeweight=".26mm">
                  <v:stroke joinstyle="miter"/>
                </v:shape>
                <v:shape id="AutoShape 15" o:spid="_x0000_s1039" type="#_x0000_t32" style="position:absolute;left:10531;top:5223;width:1;height:52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2yFMAAAADbAAAADwAAAGRycy9kb3ducmV2LnhtbERPS4vCMBC+C/sfwgh7s6mKsnRNiysI&#10;BS++Lt6GZmxLm0lpou3+eyMs7G0+vudsstG04km9qy0rmEcxCOLC6ppLBdfLfvYFwnlkja1lUvBL&#10;DrL0Y7LBRNuBT/Q8+1KEEHYJKqi87xIpXVGRQRfZjjhwd9sb9AH2pdQ9DiHctHIRx2tpsObQUGFH&#10;u4qK5vwwCoy2x7ZZ7nWxujWHfBhvP7ntlPqcjttvEJ5G/y/+c+c6zF/B+5dwgEx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YNshTAAAAA2wAAAA8AAAAAAAAAAAAAAAAA&#10;oQIAAGRycy9kb3ducmV2LnhtbFBLBQYAAAAABAAEAPkAAACOAwAAAAA=&#10;" strokeweight=".26mm">
                  <v:stroke joinstyle="miter"/>
                </v:shape>
                <v:shape id="AutoShape 16" o:spid="_x0000_s1040" type="#_x0000_t32" style="position:absolute;left:4318;top:5549;width:1;height:36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CLf8EAAADbAAAADwAAAGRycy9kb3ducmV2LnhtbERP20rDQBB9F/yHZQTf7KYplBK7CVKx&#10;BgShafI+ZCcXkp0N2bVN/94VhL7N4Vxnny1mFBeaXW9ZwXoVgSCure65VVCeP152IJxH1jhaJgU3&#10;cpCljw97TLS98okuhW9FCGGXoILO+ymR0tUdGXQrOxEHrrGzQR/g3Eo94zWEm1HGUbSVBnsODR1O&#10;dOioHoofo+D72Lyfqk115Jxumzj+Kj8pH5R6flreXkF4Wvxd/O/OdZi/hb9fwgEy/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MIt/wQAAANsAAAAPAAAAAAAAAAAAAAAA&#10;AKECAABkcnMvZG93bnJldi54bWxQSwUGAAAAAAQABAD5AAAAjwMAAAAA&#10;" strokeweight=".26mm">
                  <v:stroke joinstyle="miter"/>
                </v:shape>
                <v:shape id="AutoShape 17" o:spid="_x0000_s1041" type="#_x0000_t32" style="position:absolute;left:4321;top:9205;width:330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wu5MAAAADbAAAADwAAAGRycy9kb3ducmV2LnhtbERPTYvCMBC9C/sfwix4s+lWUOkaZdlF&#10;LQiCbr0PzdgWm0lpotZ/bwTB2zze58yXvWnElTpXW1bwFcUgiAuray4V5P+r0QyE88gaG8uk4E4O&#10;louPwRxTbW+8p+vBlyKEsEtRQeV9m0rpiooMusi2xIE72c6gD7Arpe7wFsJNI5M4nkiDNYeGClv6&#10;rag4Hy5GwW59+tsfx8c1Z3QfJ8k231B2Vmr42f98g/DU+7f45c50mD+F5y/hALl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8LuTAAAAA2wAAAA8AAAAAAAAAAAAAAAAA&#10;oQIAAGRycy9kb3ducmV2LnhtbFBLBQYAAAAABAAEAPkAAACOAwAAAAA=&#10;" strokeweight=".26mm">
                  <v:stroke joinstyle="miter"/>
                </v:shape>
                <v:shape id="AutoShape 18" o:spid="_x0000_s1042" type="#_x0000_t32" style="position:absolute;left:7626;top:5549;width:1;height:36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wdisMAAADbAAAADwAAAGRycy9kb3ducmV2LnhtbESPT4vCQAzF7wt+hyGCt3Xqyi5SHUUX&#10;hIKX9c/FW+jEtrSTKZ3R1m9vDgveEt7Le7+sNoNr1IO6UHk2MJsmoIhzbysuDFzO+88FqBCRLTae&#10;ycCTAmzWo48Vptb3fKTHKRZKQjikaKCMsU21DnlJDsPUt8Si3XznMMraFdp22Eu4a/RXkvxohxVL&#10;Q4kt/ZaU16e7M+Cs/2vq+d7m39f6kPXDdZf51pjJeNguQUUa4tv8f51ZwRdY+UUG0O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MHYrDAAAA2wAAAA8AAAAAAAAAAAAA&#10;AAAAoQIAAGRycy9kb3ducmV2LnhtbFBLBQYAAAAABAAEAPkAAACRAwAAAAA=&#10;" strokeweight=".26mm">
                  <v:stroke joinstyle="miter"/>
                </v:shape>
                <v:shape id="AutoShape 19" o:spid="_x0000_s1043" type="#_x0000_t32" style="position:absolute;left:4321;top:5549;width:3306;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C4EcAAAADbAAAADwAAAGRycy9kb3ducmV2LnhtbERPS4vCMBC+C/sfwgh701QXxa2mZV0Q&#10;Cl587MXb0IxtaTMpTdbWf28Ewdt8fM/ZpINpxI06V1lWMJtGIIhzqysuFPydd5MVCOeRNTaWScGd&#10;HKTJx2iDsbY9H+l28oUIIexiVFB638ZSurwkg25qW+LAXW1n0AfYFVJ32Idw08h5FC2lwYpDQ4kt&#10;/ZaU16d/o8Boe2jqr53OF5d6n/XDZZvZVqnP8fCzBuFp8G/xy53pMP8bnr+EA2T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dAuBHAAAAA2wAAAA8AAAAAAAAAAAAAAAAA&#10;oQIAAGRycy9kb3ducmV2LnhtbFBLBQYAAAAABAAEAPkAAACOAwAAAAA=&#10;" strokeweight=".26mm">
                  <v:stroke joinstyle="miter"/>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0" o:spid="_x0000_s1044" type="#_x0000_t13" style="position:absolute;left:3481;top:6803;width:839;height:101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GOQMAA&#10;AADbAAAADwAAAGRycy9kb3ducmV2LnhtbERPz2vCMBS+D/wfwhO8zVQPdnRGUcHR06DqwOOjeWvK&#10;mpfQZG39781hsOPH93u7n2wnBupD61jBapmBIK6dbrlRcLueX99AhIissXNMCh4UYL+bvWyx0G7k&#10;ioZLbEQK4VCgAhOjL6QMtSGLYek8ceK+XW8xJtg3Uvc4pnDbyXWWbaTFllODQU8nQ/XP5dcquFZT&#10;7k3M7x9lef86npDam/9UajGfDu8gIk3xX/znLrWCdVqfvqQfIH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kGOQMAAAADbAAAADwAAAAAAAAAAAAAAAACYAgAAZHJzL2Rvd25y&#10;ZXYueG1sUEsFBgAAAAAEAAQA9QAAAIUDAAAAAA==&#10;" strokeweight=".26mm"/>
                <v:shape id="AutoShape 21" o:spid="_x0000_s1045" type="#_x0000_t13" style="position:absolute;left:7626;top:6878;width:839;height:101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0r28EA&#10;AADbAAAADwAAAGRycy9kb3ducmV2LnhtbESPQYvCMBSE78L+h/AWvGmqB12qUVRY6UlQK3h8NG+b&#10;ss1LaLJa/70RhD0OM/MNs1z3thU36kLjWMFknIEgrpxuuFZQnr9HXyBCRNbYOiYFDwqwXn0Mlphr&#10;d+cj3U6xFgnCIUcFJkafSxkqQxbD2Hni5P24zmJMsqul7vCe4LaV0yybSYsNpwWDnnaGqt/Tn1Vw&#10;PvZzb+L8ui+K62W7Q2pKf1Bq+NlvFiAi9fE//G4XWsF0Aq8v6Q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NK9vBAAAA2wAAAA8AAAAAAAAAAAAAAAAAmAIAAGRycy9kb3du&#10;cmV2LnhtbFBLBQYAAAAABAAEAPUAAACGAwAAAAA=&#10;" strokeweight=".26mm"/>
                <v:shape id="AutoShape 22" o:spid="_x0000_s1046" type="#_x0000_t32" style="position:absolute;left:9216;top:8295;width:13;height:11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jg3cIAAADbAAAADwAAAGRycy9kb3ducmV2LnhtbESPQYvCMBSE74L/ITzBm6ZWFKnGoguF&#10;wl7U3Yu3R/NsS5uX0mRt999vFgSPw8x8wxzS0bTiSb2rLStYLSMQxIXVNZcKvr+yxQ6E88gaW8uk&#10;4JccpMfp5ICJtgNf6XnzpQgQdgkqqLzvEildUZFBt7QdcfAetjfog+xLqXscAty0Mo6irTRYc1io&#10;sKOPiorm9mMUGG0vbbPOdLG5N5/5MN7Pue2Ums/G0x6Ep9G/w692rhXEMfx/CT9AH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4jg3cIAAADbAAAADwAAAAAAAAAAAAAA&#10;AAChAgAAZHJzL2Rvd25yZXYueG1sUEsFBgAAAAAEAAQA+QAAAJADAAAAAA==&#10;" strokeweight=".26mm">
                  <v:stroke joinstyle="miter"/>
                </v:shape>
                <v:shape id="AutoShape 23" o:spid="_x0000_s1047" type="#_x0000_t32" style="position:absolute;left:2630;top:9449;width:6587;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RFRsEAAADbAAAADwAAAGRycy9kb3ducmV2LnhtbESPzarCMBSE9xd8h3AEd7epiiLVKCoI&#10;BTf+bdwdmmNb2pyUJtr69ka4cJfDzHzDrDa9qcWLWldaVjCOYhDEmdUl5wpu18PvAoTzyBpry6Tg&#10;TQ4268HPChNtOz7T6+JzESDsElRQeN8kUrqsIIMusg1x8B62NeiDbHOpW+wC3NRyEsdzabDksFBg&#10;Q/uCsuryNAqMtqe6mh50NrtXx7Tr77vUNkqNhv12CcJT7//Df+1UK5hM4fsl/AC5/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xEVGwQAAANsAAAAPAAAAAAAAAAAAAAAA&#10;AKECAABkcnMvZG93bnJldi54bWxQSwUGAAAAAAQABAD5AAAAjwMAAAAA&#10;" strokeweight=".26mm">
                  <v:stroke joinstyle="miter"/>
                </v:shape>
                <v:shape id="AutoShape 24" o:spid="_x0000_s1048" type="#_x0000_t32" style="position:absolute;left:2630;top:8218;width:1;height:12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C8sEAAADbAAAADwAAAGRycy9kb3ducmV2LnhtbESPT4vCMBTE74LfITzBm6YWEanGIi4F&#10;T+KfPezx0TzbavNSm2yt394IC3scZuY3zDrtTS06al1lWcFsGoEgzq2uuFDwfckmSxDOI2usLZOC&#10;FzlIN8PBGhNtn3yi7uwLESDsElRQet8kUrq8JINuahvi4F1ta9AH2RZSt/gMcFPLOIoW0mDFYaHE&#10;hnYl5ffzr1GAWUM2dl/2eLixo8dRHrofqdR41G9XIDz1/j/8195rBfEcPl/CD5Cb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IgLywQAAANsAAAAPAAAAAAAAAAAAAAAA&#10;AKECAABkcnMvZG93bnJldi54bWxQSwUGAAAAAAQABAD5AAAAjwMAAAAA&#10;" strokeweight=".26mm">
                  <v:stroke endarrow="block" joinstyle="miter"/>
                </v:shape>
                <v:shape id="Text Box 25" o:spid="_x0000_s1049" type="#_x0000_t202" style="position:absolute;left:4520;top:5778;width:2744;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J6mMMA&#10;AADbAAAADwAAAGRycy9kb3ducmV2LnhtbESPT2sCMRTE74V+h/AK3mq2aotsjbIURcFe/Hd/bF43&#10;225eliSuq5/eFAo9DjPzG2a26G0jOvKhdqzgZZiBIC6drrlScDysnqcgQkTW2DgmBVcKsJg/Psww&#10;1+7CO+r2sRIJwiFHBSbGNpcylIYshqFriZP35bzFmKSvpPZ4SXDbyFGWvUmLNacFgy19GCp/9mer&#10;YDxxBX/fsNi59cl0cZt5+blUavDUF+8gIvXxP/zX3mgFo1f4/ZJ+gJ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J6mMMAAADbAAAADwAAAAAAAAAAAAAAAACYAgAAZHJzL2Rv&#10;d25yZXYueG1sUEsFBgAAAAAEAAQA9QAAAIgDAAAAAA==&#10;" strokeweight=".5pt">
                  <v:textbox inset="7.45pt,3.85pt,7.45pt,3.85pt">
                    <w:txbxContent>
                      <w:p w:rsidR="009B14B2" w:rsidRDefault="009B14B2" w:rsidP="009B14B2">
                        <w:pPr>
                          <w:jc w:val="center"/>
                          <w:rPr>
                            <w:rFonts w:ascii="Arial Narrow" w:hAnsi="Arial Narrow"/>
                          </w:rPr>
                        </w:pPr>
                        <w:r>
                          <w:rPr>
                            <w:rFonts w:ascii="Arial Narrow" w:hAnsi="Arial Narrow"/>
                          </w:rPr>
                          <w:t>Verbal Context</w:t>
                        </w:r>
                      </w:p>
                      <w:p w:rsidR="009B14B2" w:rsidRDefault="009B14B2" w:rsidP="009B14B2">
                        <w:pPr>
                          <w:rPr>
                            <w:rFonts w:ascii="Arial Narrow" w:hAnsi="Arial Narrow"/>
                          </w:rPr>
                        </w:pPr>
                      </w:p>
                    </w:txbxContent>
                  </v:textbox>
                </v:shape>
                <v:shape id="AutoShape 26" o:spid="_x0000_s1050" type="#_x0000_t32" style="position:absolute;left:5019;top:6206;width:1;height: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hSsQAAADbAAAADwAAAGRycy9kb3ducmV2LnhtbESP3WrCQBSE74W+w3IKvTMbgwSNrtIf&#10;pEIRNO0DnGSPSWj2bMhuk/TtuwXBy2FmvmG2+8m0YqDeNZYVLKIYBHFpdcOVgq/Pw3wFwnlkja1l&#10;UvBLDva7h9kWM21HvtCQ+0oECLsMFdTed5mUrqzJoItsRxy8q+0N+iD7SuoexwA3rUziOJUGGw4L&#10;NXb0WlP5nf8YBcd43Z1d8VGlkyzM4n20p5e3pVJPj9PzBoSnyd/Dt/ZRK0hS+P8SfoD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KFKxAAAANsAAAAPAAAAAAAAAAAA&#10;AAAAAKECAABkcnMvZG93bnJldi54bWxQSwUGAAAAAAQABAD5AAAAkgMAAAAA&#10;" strokeweight=".26mm">
                  <v:stroke endarrow="block" joinstyle="miter"/>
                </v:shape>
                <v:shape id="AutoShape 27" o:spid="_x0000_s1051" type="#_x0000_t32" style="position:absolute;left:6687;top:6206;width:1;height: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wE0cMAAADbAAAADwAAAGRycy9kb3ducmV2LnhtbESP0YrCMBRE34X9h3AXfLOpIup2jbKr&#10;iIII6u4HXJtrW2xuShNt/XsjCD4OM3OGmc5bU4ob1a6wrKAfxSCIU6sLzhT8/616ExDOI2ssLZOC&#10;OzmYzz46U0y0bfhAt6PPRICwS1BB7n2VSOnSnAy6yFbEwTvb2qAPss6krrEJcFPKQRyPpMGCw0KO&#10;FS1ySi/Hq1Gwib+qvTtts1ErT6a/buzudzlUqvvZ/nyD8NT6d/jV3mgFgzE8v4QfIG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sBNHDAAAA2wAAAA8AAAAAAAAAAAAA&#10;AAAAoQIAAGRycy9kb3ducmV2LnhtbFBLBQYAAAAABAAEAPkAAACRAwAAAAA=&#10;" strokeweight=".26mm">
                  <v:stroke endarrow="block" joinstyle="miter"/>
                </v:shape>
              </v:group>
            </w:pict>
          </mc:Fallback>
        </mc:AlternateContent>
      </w:r>
    </w:p>
    <w:p w:rsidR="009B14B2" w:rsidRDefault="009B14B2" w:rsidP="009B14B2">
      <w:pPr>
        <w:pStyle w:val="Els-body-text"/>
        <w:rPr>
          <w:lang w:eastAsia="tr-TR"/>
        </w:rPr>
      </w:pPr>
    </w:p>
    <w:p w:rsidR="009B14B2" w:rsidRDefault="009B14B2" w:rsidP="009B14B2">
      <w:pPr>
        <w:pStyle w:val="Els-body-text"/>
        <w:rPr>
          <w:lang w:eastAsia="tr-TR"/>
        </w:rPr>
      </w:pPr>
    </w:p>
    <w:p w:rsidR="009B14B2" w:rsidRDefault="009B14B2" w:rsidP="009B14B2">
      <w:pPr>
        <w:pStyle w:val="Els-body-text"/>
        <w:rPr>
          <w:lang w:eastAsia="tr-TR"/>
        </w:rPr>
      </w:pPr>
    </w:p>
    <w:p w:rsidR="009B14B2" w:rsidRDefault="009B14B2" w:rsidP="009B14B2">
      <w:pPr>
        <w:pStyle w:val="Els-body-text"/>
        <w:rPr>
          <w:lang w:eastAsia="tr-TR"/>
        </w:rPr>
      </w:pPr>
    </w:p>
    <w:p w:rsidR="009B14B2" w:rsidRDefault="009B14B2" w:rsidP="009B14B2">
      <w:pPr>
        <w:pStyle w:val="Els-body-text"/>
        <w:rPr>
          <w:lang w:eastAsia="tr-TR"/>
        </w:rPr>
      </w:pPr>
    </w:p>
    <w:p w:rsidR="009B14B2" w:rsidRDefault="009B14B2" w:rsidP="009B14B2">
      <w:pPr>
        <w:pStyle w:val="Els-body-text"/>
        <w:rPr>
          <w:lang w:eastAsia="tr-TR"/>
        </w:rPr>
      </w:pPr>
    </w:p>
    <w:p w:rsidR="009B14B2" w:rsidRDefault="009B14B2" w:rsidP="009B14B2">
      <w:pPr>
        <w:pStyle w:val="Els-body-text"/>
        <w:rPr>
          <w:lang w:eastAsia="tr-TR"/>
        </w:rPr>
      </w:pPr>
    </w:p>
    <w:p w:rsidR="009B14B2" w:rsidRDefault="009B14B2" w:rsidP="009B14B2">
      <w:pPr>
        <w:pStyle w:val="Els-body-text"/>
        <w:rPr>
          <w:lang w:eastAsia="tr-TR"/>
        </w:rPr>
      </w:pPr>
    </w:p>
    <w:p w:rsidR="009B14B2" w:rsidRDefault="009B14B2" w:rsidP="009B14B2">
      <w:pPr>
        <w:pStyle w:val="Els-body-text"/>
        <w:rPr>
          <w:lang w:eastAsia="tr-TR"/>
        </w:rPr>
      </w:pPr>
    </w:p>
    <w:p w:rsidR="009B14B2" w:rsidRDefault="009B14B2" w:rsidP="009B14B2">
      <w:pPr>
        <w:pStyle w:val="Els-body-text"/>
        <w:rPr>
          <w:lang w:eastAsia="tr-TR"/>
        </w:rPr>
      </w:pPr>
    </w:p>
    <w:p w:rsidR="009B14B2" w:rsidRDefault="009B14B2" w:rsidP="009B14B2">
      <w:pPr>
        <w:pStyle w:val="Els-body-text"/>
        <w:rPr>
          <w:lang w:eastAsia="tr-TR"/>
        </w:rPr>
      </w:pPr>
    </w:p>
    <w:p w:rsidR="009B14B2" w:rsidRDefault="009B14B2" w:rsidP="009B14B2">
      <w:pPr>
        <w:pStyle w:val="Els-body-text"/>
        <w:rPr>
          <w:lang w:eastAsia="tr-TR"/>
        </w:rPr>
      </w:pPr>
    </w:p>
    <w:p w:rsidR="009B14B2" w:rsidRDefault="009B14B2" w:rsidP="009B14B2">
      <w:pPr>
        <w:pStyle w:val="Els-body-text"/>
        <w:rPr>
          <w:lang w:eastAsia="tr-TR"/>
        </w:rPr>
      </w:pPr>
    </w:p>
    <w:p w:rsidR="009B14B2" w:rsidRDefault="009B14B2" w:rsidP="009B14B2">
      <w:pPr>
        <w:pStyle w:val="Els-body-text"/>
        <w:rPr>
          <w:lang w:eastAsia="tr-TR"/>
        </w:rPr>
      </w:pPr>
    </w:p>
    <w:p w:rsidR="009B14B2" w:rsidRDefault="009B14B2" w:rsidP="009B14B2">
      <w:pPr>
        <w:pStyle w:val="Els-body-text"/>
        <w:rPr>
          <w:lang w:eastAsia="tr-TR"/>
        </w:rPr>
      </w:pPr>
    </w:p>
    <w:p w:rsidR="009B14B2" w:rsidRPr="00C7619F" w:rsidRDefault="009B14B2" w:rsidP="009B14B2">
      <w:pPr>
        <w:pStyle w:val="Els-body-text"/>
        <w:ind w:firstLine="0"/>
        <w:rPr>
          <w:lang w:eastAsia="tr-TR"/>
        </w:rPr>
      </w:pPr>
    </w:p>
    <w:p w:rsidR="009B14B2" w:rsidRPr="00C220C5" w:rsidRDefault="009B14B2" w:rsidP="009B14B2">
      <w:pPr>
        <w:pStyle w:val="Els-body-text"/>
        <w:rPr>
          <w:lang w:eastAsia="tr-TR"/>
        </w:rPr>
      </w:pPr>
    </w:p>
    <w:p w:rsidR="009B14B2" w:rsidRDefault="009B14B2" w:rsidP="009B14B2">
      <w:pPr>
        <w:ind w:firstLine="708"/>
        <w:jc w:val="center"/>
        <w:rPr>
          <w:sz w:val="16"/>
          <w:szCs w:val="16"/>
          <w:lang w:val="en-US"/>
        </w:rPr>
      </w:pPr>
    </w:p>
    <w:p w:rsidR="009B14B2" w:rsidRDefault="009B14B2" w:rsidP="009B14B2">
      <w:pPr>
        <w:ind w:firstLine="708"/>
        <w:jc w:val="center"/>
        <w:rPr>
          <w:sz w:val="16"/>
          <w:szCs w:val="16"/>
          <w:lang w:val="en-US"/>
        </w:rPr>
      </w:pPr>
    </w:p>
    <w:p w:rsidR="009B14B2" w:rsidRDefault="009B14B2" w:rsidP="009B14B2">
      <w:pPr>
        <w:ind w:firstLine="708"/>
        <w:jc w:val="center"/>
        <w:rPr>
          <w:sz w:val="16"/>
          <w:szCs w:val="16"/>
          <w:lang w:val="en-US"/>
        </w:rPr>
      </w:pPr>
    </w:p>
    <w:p w:rsidR="009B14B2" w:rsidRDefault="009B14B2" w:rsidP="009B14B2">
      <w:pPr>
        <w:ind w:firstLine="708"/>
        <w:jc w:val="center"/>
        <w:rPr>
          <w:sz w:val="16"/>
          <w:szCs w:val="16"/>
          <w:lang w:val="en-US"/>
        </w:rPr>
      </w:pPr>
    </w:p>
    <w:p w:rsidR="009B14B2" w:rsidRDefault="009B14B2" w:rsidP="009B14B2">
      <w:pPr>
        <w:ind w:firstLine="708"/>
        <w:jc w:val="center"/>
        <w:rPr>
          <w:sz w:val="16"/>
          <w:szCs w:val="16"/>
          <w:lang w:val="en-US"/>
        </w:rPr>
      </w:pPr>
    </w:p>
    <w:p w:rsidR="009B14B2" w:rsidRDefault="009B14B2" w:rsidP="009B14B2">
      <w:pPr>
        <w:ind w:firstLine="708"/>
        <w:jc w:val="center"/>
        <w:rPr>
          <w:sz w:val="16"/>
          <w:szCs w:val="16"/>
          <w:lang w:val="en-US"/>
        </w:rPr>
      </w:pPr>
    </w:p>
    <w:p w:rsidR="009B14B2" w:rsidRDefault="009B14B2" w:rsidP="009B14B2">
      <w:pPr>
        <w:ind w:firstLine="708"/>
        <w:jc w:val="center"/>
        <w:rPr>
          <w:sz w:val="16"/>
          <w:szCs w:val="16"/>
          <w:lang w:val="en-US"/>
        </w:rPr>
      </w:pPr>
    </w:p>
    <w:p w:rsidR="009B14B2" w:rsidRDefault="009B14B2" w:rsidP="009B14B2">
      <w:pPr>
        <w:ind w:firstLine="708"/>
        <w:jc w:val="center"/>
        <w:rPr>
          <w:sz w:val="16"/>
          <w:szCs w:val="16"/>
          <w:lang w:val="en-US"/>
        </w:rPr>
      </w:pPr>
      <w:r w:rsidRPr="00B95B27">
        <w:rPr>
          <w:sz w:val="16"/>
          <w:szCs w:val="16"/>
          <w:lang w:val="en-US"/>
        </w:rPr>
        <w:t>Fig</w:t>
      </w:r>
      <w:r>
        <w:rPr>
          <w:sz w:val="16"/>
          <w:szCs w:val="16"/>
          <w:lang w:val="en-US"/>
        </w:rPr>
        <w:t>u</w:t>
      </w:r>
      <w:r w:rsidRPr="00B95B27">
        <w:rPr>
          <w:sz w:val="16"/>
          <w:szCs w:val="16"/>
          <w:lang w:val="en-US"/>
        </w:rPr>
        <w:t>re</w:t>
      </w:r>
      <w:r>
        <w:rPr>
          <w:sz w:val="16"/>
          <w:szCs w:val="16"/>
          <w:lang w:val="en-US"/>
        </w:rPr>
        <w:t xml:space="preserve"> 1. Name of the figure</w:t>
      </w:r>
      <w:r w:rsidRPr="00B95B27">
        <w:rPr>
          <w:sz w:val="16"/>
          <w:szCs w:val="16"/>
          <w:lang w:val="en-US"/>
        </w:rPr>
        <w:t xml:space="preserve">  </w:t>
      </w:r>
    </w:p>
    <w:p w:rsidR="009B14B2" w:rsidRDefault="009B14B2" w:rsidP="009B14B2">
      <w:pPr>
        <w:ind w:firstLine="708"/>
        <w:jc w:val="both"/>
        <w:rPr>
          <w:sz w:val="16"/>
          <w:szCs w:val="16"/>
          <w:lang w:val="en-US"/>
        </w:rPr>
      </w:pPr>
    </w:p>
    <w:p w:rsidR="009B14B2" w:rsidRDefault="009B14B2" w:rsidP="009B14B2">
      <w:pPr>
        <w:ind w:firstLine="708"/>
        <w:jc w:val="both"/>
        <w:rPr>
          <w:sz w:val="16"/>
          <w:szCs w:val="16"/>
          <w:lang w:val="en-US"/>
        </w:rPr>
      </w:pPr>
    </w:p>
    <w:p w:rsidR="009B14B2" w:rsidRDefault="009B14B2" w:rsidP="009B14B2">
      <w:pPr>
        <w:ind w:firstLine="708"/>
        <w:jc w:val="both"/>
        <w:rPr>
          <w:lang w:eastAsia="tr-TR"/>
        </w:rPr>
      </w:pPr>
      <w:r>
        <w:rPr>
          <w:lang w:eastAsia="tr-TR"/>
        </w:rPr>
        <w:t>All figures should be numbered with Arabic numerals (1, 2</w:t>
      </w:r>
      <w:proofErr w:type="gramStart"/>
      <w:r>
        <w:rPr>
          <w:lang w:eastAsia="tr-TR"/>
        </w:rPr>
        <w:t>, .</w:t>
      </w:r>
      <w:proofErr w:type="gramEnd"/>
      <w:r>
        <w:rPr>
          <w:lang w:eastAsia="tr-TR"/>
        </w:rPr>
        <w:t>, .,  n). All photographs, schemas, graphs and diagrams are to be referred to as figures. Line drawings should be good quality scans or true electronic output. Low-quality scans are not acceptable. Figures must be embedded into the text and not supplied separately. Lettering and symbols should be clearly defined either in the caption or in a legend provided as part of the figure. Figures should be placed at the top or bottom of a column wherever possible, and as close as possible to the first reference to them in the paper. Leave one line space between the heading and the figure.</w:t>
      </w:r>
      <w:r>
        <w:rPr>
          <w:lang w:eastAsia="tr-TR"/>
        </w:rPr>
        <w:t xml:space="preserve"> </w:t>
      </w:r>
      <w:r w:rsidR="00FD3179" w:rsidRPr="00FD3179">
        <w:rPr>
          <w:lang w:eastAsia="tr-TR"/>
        </w:rPr>
        <w:t>ENSURE THAT ALL THE FIGURES ARE OF 300 DPI RESOLUTIONS TO ENSURE GOOD OUTPUT.</w:t>
      </w:r>
    </w:p>
    <w:p w:rsidR="009B14B2" w:rsidRDefault="009B14B2" w:rsidP="009B14B2">
      <w:pPr>
        <w:ind w:firstLine="708"/>
        <w:jc w:val="both"/>
        <w:rPr>
          <w:lang w:eastAsia="tr-TR"/>
        </w:rPr>
      </w:pPr>
    </w:p>
    <w:p w:rsidR="009B14B2" w:rsidRDefault="009B14B2" w:rsidP="009B14B2">
      <w:pPr>
        <w:ind w:firstLine="708"/>
        <w:jc w:val="both"/>
        <w:rPr>
          <w:lang w:eastAsia="tr-TR"/>
        </w:rPr>
      </w:pPr>
      <w:r>
        <w:rPr>
          <w:lang w:eastAsia="tr-TR"/>
        </w:rPr>
        <w:t>All figures should be numbered with Arabic numerals (1, 2</w:t>
      </w:r>
      <w:proofErr w:type="gramStart"/>
      <w:r>
        <w:rPr>
          <w:lang w:eastAsia="tr-TR"/>
        </w:rPr>
        <w:t>,...,</w:t>
      </w:r>
      <w:proofErr w:type="gramEnd"/>
      <w:r>
        <w:rPr>
          <w:lang w:eastAsia="tr-TR"/>
        </w:rPr>
        <w:t xml:space="preserve"> n). All photographs, schemas, graphs and diagrams are to be referred to as figures. Line drawings should be good quality scans or true electronic output. Low-quality scans are not acceptable. Figures must be embedded into the text and not supplied separately.</w:t>
      </w:r>
      <w:r>
        <w:rPr>
          <w:lang w:eastAsia="tr-TR"/>
        </w:rPr>
        <w:t xml:space="preserve"> </w:t>
      </w:r>
      <w:r w:rsidR="00FD3179" w:rsidRPr="00FD3179">
        <w:rPr>
          <w:lang w:eastAsia="tr-TR"/>
        </w:rPr>
        <w:t>ENSURE THAT ALL THE FIGURES ARE OF 300 DPI RESOLUTIONS TO ENSURE GOOD OUTPUT.</w:t>
      </w:r>
    </w:p>
    <w:p w:rsidR="009B14B2" w:rsidRDefault="009B14B2" w:rsidP="009B14B2">
      <w:pPr>
        <w:ind w:firstLine="708"/>
        <w:jc w:val="both"/>
        <w:rPr>
          <w:lang w:eastAsia="tr-TR"/>
        </w:rPr>
      </w:pPr>
    </w:p>
    <w:p w:rsidR="009B14B2" w:rsidRDefault="009B14B2" w:rsidP="009B14B2">
      <w:pPr>
        <w:ind w:firstLine="708"/>
        <w:jc w:val="both"/>
        <w:rPr>
          <w:lang w:eastAsia="tr-TR"/>
        </w:rPr>
      </w:pPr>
      <w:r>
        <w:rPr>
          <w:lang w:eastAsia="tr-TR"/>
        </w:rPr>
        <w:t>Lettering and symbols should be clearly defined either in the caption or in a legend provided as part of the figure. Figures should be placed at the top or bottom of a column wherever possible, and as close as possible to the first reference to them in the paper. Leave one line space between the heading and the figure.</w:t>
      </w:r>
      <w:r w:rsidR="00FD3179">
        <w:rPr>
          <w:lang w:eastAsia="tr-TR"/>
        </w:rPr>
        <w:t xml:space="preserve"> </w:t>
      </w:r>
      <w:r w:rsidR="00FD3179" w:rsidRPr="00FD3179">
        <w:rPr>
          <w:lang w:eastAsia="tr-TR"/>
        </w:rPr>
        <w:t>ENSURE THAT ALL THE FIGURES ARE OF 300 DPI RESOLUTIONS TO ENSURE GOOD OUTPUT.</w:t>
      </w:r>
    </w:p>
    <w:p w:rsidR="009B14B2" w:rsidRDefault="009B14B2" w:rsidP="009B14B2">
      <w:pPr>
        <w:pStyle w:val="Els-body-text"/>
        <w:rPr>
          <w:lang w:eastAsia="tr-TR"/>
        </w:rPr>
      </w:pPr>
    </w:p>
    <w:p w:rsidR="009B14B2" w:rsidRDefault="009B14B2" w:rsidP="009B14B2">
      <w:pPr>
        <w:pStyle w:val="Els-body-text"/>
        <w:rPr>
          <w:lang w:eastAsia="tr-TR"/>
        </w:rPr>
      </w:pPr>
      <w:r>
        <w:rPr>
          <w:noProof/>
        </w:rPr>
        <w:drawing>
          <wp:anchor distT="0" distB="0" distL="114300" distR="114300" simplePos="0" relativeHeight="251660288" behindDoc="0" locked="0" layoutInCell="1" allowOverlap="1">
            <wp:simplePos x="0" y="0"/>
            <wp:positionH relativeFrom="column">
              <wp:posOffset>1752600</wp:posOffset>
            </wp:positionH>
            <wp:positionV relativeFrom="paragraph">
              <wp:posOffset>118110</wp:posOffset>
            </wp:positionV>
            <wp:extent cx="2209800" cy="2096135"/>
            <wp:effectExtent l="0" t="0" r="0" b="0"/>
            <wp:wrapNone/>
            <wp:docPr id="1" name="Picture 1" descr="808007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8080072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9800" cy="2096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14B2" w:rsidRDefault="009B14B2" w:rsidP="009B14B2">
      <w:pPr>
        <w:pStyle w:val="Els-body-text"/>
        <w:rPr>
          <w:lang w:eastAsia="tr-TR"/>
        </w:rPr>
      </w:pPr>
    </w:p>
    <w:p w:rsidR="009B14B2" w:rsidRDefault="009B14B2" w:rsidP="009B14B2">
      <w:pPr>
        <w:pStyle w:val="Els-body-text"/>
        <w:rPr>
          <w:lang w:eastAsia="tr-TR"/>
        </w:rPr>
      </w:pPr>
    </w:p>
    <w:p w:rsidR="009B14B2" w:rsidRDefault="009B14B2" w:rsidP="009B14B2">
      <w:pPr>
        <w:pStyle w:val="Els-body-text"/>
        <w:rPr>
          <w:lang w:eastAsia="tr-TR"/>
        </w:rPr>
      </w:pPr>
    </w:p>
    <w:p w:rsidR="009B14B2" w:rsidRDefault="009B14B2" w:rsidP="009B14B2">
      <w:pPr>
        <w:pStyle w:val="Els-body-text"/>
        <w:rPr>
          <w:lang w:eastAsia="tr-TR"/>
        </w:rPr>
      </w:pPr>
    </w:p>
    <w:p w:rsidR="009B14B2" w:rsidRDefault="009B14B2" w:rsidP="009B14B2">
      <w:pPr>
        <w:pStyle w:val="Els-body-text"/>
        <w:rPr>
          <w:lang w:eastAsia="tr-TR"/>
        </w:rPr>
      </w:pPr>
    </w:p>
    <w:p w:rsidR="009B14B2" w:rsidRDefault="009B14B2" w:rsidP="009B14B2">
      <w:pPr>
        <w:pStyle w:val="Els-body-text"/>
        <w:rPr>
          <w:lang w:eastAsia="tr-TR"/>
        </w:rPr>
      </w:pPr>
    </w:p>
    <w:p w:rsidR="009B14B2" w:rsidRDefault="009B14B2" w:rsidP="009B14B2">
      <w:pPr>
        <w:pStyle w:val="Els-body-text"/>
        <w:rPr>
          <w:lang w:eastAsia="tr-TR"/>
        </w:rPr>
      </w:pPr>
    </w:p>
    <w:p w:rsidR="009B14B2" w:rsidRDefault="009B14B2" w:rsidP="009B14B2">
      <w:pPr>
        <w:pStyle w:val="Els-body-text"/>
        <w:rPr>
          <w:lang w:eastAsia="tr-TR"/>
        </w:rPr>
      </w:pPr>
    </w:p>
    <w:p w:rsidR="009B14B2" w:rsidRDefault="009B14B2" w:rsidP="009B14B2">
      <w:pPr>
        <w:pStyle w:val="Els-body-text"/>
        <w:rPr>
          <w:lang w:eastAsia="tr-TR"/>
        </w:rPr>
      </w:pPr>
    </w:p>
    <w:p w:rsidR="009B14B2" w:rsidRDefault="009B14B2" w:rsidP="009B14B2">
      <w:pPr>
        <w:pStyle w:val="Els-body-text"/>
        <w:rPr>
          <w:lang w:eastAsia="tr-TR"/>
        </w:rPr>
      </w:pPr>
    </w:p>
    <w:p w:rsidR="009B14B2" w:rsidRDefault="009B14B2" w:rsidP="009B14B2">
      <w:pPr>
        <w:pStyle w:val="Els-body-text"/>
        <w:rPr>
          <w:lang w:eastAsia="tr-TR"/>
        </w:rPr>
      </w:pPr>
    </w:p>
    <w:p w:rsidR="009B14B2" w:rsidRDefault="009B14B2" w:rsidP="009B14B2">
      <w:pPr>
        <w:pStyle w:val="Els-body-text"/>
        <w:rPr>
          <w:lang w:eastAsia="tr-TR"/>
        </w:rPr>
      </w:pPr>
    </w:p>
    <w:p w:rsidR="009B14B2" w:rsidRDefault="009B14B2" w:rsidP="009B14B2">
      <w:pPr>
        <w:pStyle w:val="Els-body-text"/>
        <w:rPr>
          <w:lang w:eastAsia="tr-TR"/>
        </w:rPr>
      </w:pPr>
    </w:p>
    <w:p w:rsidR="009B14B2" w:rsidRDefault="009B14B2" w:rsidP="009B14B2">
      <w:pPr>
        <w:jc w:val="center"/>
        <w:rPr>
          <w:sz w:val="16"/>
          <w:szCs w:val="16"/>
          <w:lang w:val="en-US"/>
        </w:rPr>
      </w:pPr>
    </w:p>
    <w:p w:rsidR="009B14B2" w:rsidRDefault="009B14B2" w:rsidP="009B14B2">
      <w:pPr>
        <w:jc w:val="center"/>
        <w:rPr>
          <w:sz w:val="16"/>
          <w:szCs w:val="16"/>
          <w:lang w:val="en-US"/>
        </w:rPr>
      </w:pPr>
      <w:r>
        <w:rPr>
          <w:sz w:val="16"/>
          <w:szCs w:val="16"/>
          <w:lang w:val="en-US"/>
        </w:rPr>
        <w:t>Figu</w:t>
      </w:r>
      <w:r w:rsidRPr="003374C2">
        <w:rPr>
          <w:sz w:val="16"/>
          <w:szCs w:val="16"/>
          <w:lang w:val="en-US"/>
        </w:rPr>
        <w:t>r</w:t>
      </w:r>
      <w:r>
        <w:rPr>
          <w:sz w:val="16"/>
          <w:szCs w:val="16"/>
          <w:lang w:val="en-US"/>
        </w:rPr>
        <w:t>e</w:t>
      </w:r>
      <w:r w:rsidRPr="003374C2">
        <w:rPr>
          <w:sz w:val="16"/>
          <w:szCs w:val="16"/>
          <w:lang w:val="en-US"/>
        </w:rPr>
        <w:t xml:space="preserve"> </w:t>
      </w:r>
      <w:r>
        <w:rPr>
          <w:sz w:val="16"/>
          <w:szCs w:val="16"/>
          <w:lang w:val="en-US"/>
        </w:rPr>
        <w:t>2</w:t>
      </w:r>
      <w:r w:rsidRPr="003374C2">
        <w:rPr>
          <w:sz w:val="16"/>
          <w:szCs w:val="16"/>
          <w:lang w:val="en-US"/>
        </w:rPr>
        <w:t xml:space="preserve">. </w:t>
      </w:r>
      <w:r>
        <w:rPr>
          <w:sz w:val="16"/>
          <w:szCs w:val="16"/>
          <w:lang w:val="en-US"/>
        </w:rPr>
        <w:t>Name of the figure</w:t>
      </w:r>
    </w:p>
    <w:p w:rsidR="009B14B2" w:rsidRDefault="009B14B2" w:rsidP="009B14B2">
      <w:pPr>
        <w:rPr>
          <w:sz w:val="16"/>
          <w:szCs w:val="16"/>
          <w:lang w:val="en-US"/>
        </w:rPr>
      </w:pPr>
    </w:p>
    <w:p w:rsidR="009B14B2" w:rsidRDefault="009B14B2" w:rsidP="009B14B2">
      <w:pPr>
        <w:pStyle w:val="Els-body-text"/>
        <w:rPr>
          <w:lang w:eastAsia="tr-TR"/>
        </w:rPr>
      </w:pPr>
      <w:r>
        <w:rPr>
          <w:lang w:eastAsia="tr-TR"/>
        </w:rPr>
        <w:t>All figures should be numbered with Arabic numerals (1, 2</w:t>
      </w:r>
      <w:proofErr w:type="gramStart"/>
      <w:r>
        <w:rPr>
          <w:lang w:eastAsia="tr-TR"/>
        </w:rPr>
        <w:t>,...,</w:t>
      </w:r>
      <w:proofErr w:type="gramEnd"/>
      <w:r>
        <w:rPr>
          <w:lang w:eastAsia="tr-TR"/>
        </w:rPr>
        <w:t xml:space="preserve"> n). All photographs, schemas, graphs and diagrams are to be referred to as figures. Line drawings should be good quality scans or true electronic output. Low-quality scans are not acceptable. Figures must be embedded into the text and not supplied separately. Lettering and symbols should be clearly defined either in the caption or in a legend provided as part of the figure. Figures should be placed at the top or bottom of a column wherever possible, and as close as possible to the first reference to them in the paper. Leave one line space between the heading and the figure.</w:t>
      </w:r>
      <w:r w:rsidR="00FD3179" w:rsidRPr="00FD3179">
        <w:t xml:space="preserve"> </w:t>
      </w:r>
      <w:r w:rsidR="00FD3179" w:rsidRPr="00FD3179">
        <w:rPr>
          <w:lang w:eastAsia="tr-TR"/>
        </w:rPr>
        <w:t>ENSURE THAT ALL THE FIGURES ARE OF 300 DPI RESOLUTIONS TO ENSURE GOOD OUTPUT.</w:t>
      </w:r>
    </w:p>
    <w:p w:rsidR="009B14B2" w:rsidRPr="003374C2" w:rsidRDefault="009B14B2" w:rsidP="009B14B2">
      <w:pPr>
        <w:rPr>
          <w:sz w:val="16"/>
          <w:szCs w:val="16"/>
          <w:lang w:val="en-US"/>
        </w:rPr>
      </w:pPr>
    </w:p>
    <w:p w:rsidR="009B14B2" w:rsidRDefault="009B14B2" w:rsidP="009B14B2">
      <w:pPr>
        <w:pStyle w:val="Els-1storder-head"/>
        <w:numPr>
          <w:ilvl w:val="0"/>
          <w:numId w:val="0"/>
        </w:numPr>
        <w:rPr>
          <w:rFonts w:ascii="Arial-Black" w:hAnsi="Arial-Black" w:cs="Arial-Black"/>
          <w:lang w:val="tr-TR" w:eastAsia="tr-TR"/>
        </w:rPr>
      </w:pPr>
      <w:proofErr w:type="spellStart"/>
      <w:r>
        <w:rPr>
          <w:rFonts w:ascii="Arial-Black" w:hAnsi="Arial-Black" w:cs="Arial-Black"/>
          <w:lang w:val="tr-TR" w:eastAsia="tr-TR"/>
        </w:rPr>
        <w:t>References</w:t>
      </w:r>
      <w:proofErr w:type="spellEnd"/>
    </w:p>
    <w:p w:rsidR="00DD68F5" w:rsidRPr="00DD68F5" w:rsidRDefault="00B86DDC" w:rsidP="00DD68F5">
      <w:pPr>
        <w:pStyle w:val="Els-body-text"/>
        <w:rPr>
          <w:i/>
          <w:lang w:val="tr-TR" w:eastAsia="tr-TR"/>
        </w:rPr>
      </w:pPr>
      <w:proofErr w:type="gramStart"/>
      <w:r>
        <w:rPr>
          <w:i/>
          <w:lang w:val="tr-TR" w:eastAsia="tr-TR"/>
        </w:rPr>
        <w:t>(</w:t>
      </w:r>
      <w:proofErr w:type="spellStart"/>
      <w:proofErr w:type="gramEnd"/>
      <w:r w:rsidR="00DD68F5" w:rsidRPr="00DD68F5">
        <w:rPr>
          <w:i/>
          <w:lang w:val="tr-TR" w:eastAsia="tr-TR"/>
        </w:rPr>
        <w:t>Your</w:t>
      </w:r>
      <w:proofErr w:type="spellEnd"/>
      <w:r w:rsidR="00DD68F5" w:rsidRPr="00DD68F5">
        <w:rPr>
          <w:i/>
          <w:lang w:val="tr-TR" w:eastAsia="tr-TR"/>
        </w:rPr>
        <w:t xml:space="preserve"> </w:t>
      </w:r>
      <w:proofErr w:type="spellStart"/>
      <w:r w:rsidR="00DD68F5" w:rsidRPr="00DD68F5">
        <w:rPr>
          <w:i/>
          <w:lang w:val="tr-TR" w:eastAsia="tr-TR"/>
        </w:rPr>
        <w:t>references</w:t>
      </w:r>
      <w:proofErr w:type="spellEnd"/>
      <w:r w:rsidR="00DD68F5" w:rsidRPr="00DD68F5">
        <w:rPr>
          <w:i/>
          <w:lang w:val="tr-TR" w:eastAsia="tr-TR"/>
        </w:rPr>
        <w:t xml:space="preserve"> </w:t>
      </w:r>
      <w:proofErr w:type="spellStart"/>
      <w:r w:rsidR="00DD68F5" w:rsidRPr="00DD68F5">
        <w:rPr>
          <w:i/>
          <w:lang w:val="tr-TR" w:eastAsia="tr-TR"/>
        </w:rPr>
        <w:t>should</w:t>
      </w:r>
      <w:proofErr w:type="spellEnd"/>
      <w:r w:rsidR="00DD68F5" w:rsidRPr="00DD68F5">
        <w:rPr>
          <w:i/>
          <w:lang w:val="tr-TR" w:eastAsia="tr-TR"/>
        </w:rPr>
        <w:t xml:space="preserve"> be </w:t>
      </w:r>
      <w:proofErr w:type="spellStart"/>
      <w:r w:rsidR="00DD68F5" w:rsidRPr="00DD68F5">
        <w:rPr>
          <w:i/>
          <w:lang w:val="tr-TR" w:eastAsia="tr-TR"/>
        </w:rPr>
        <w:t>written</w:t>
      </w:r>
      <w:proofErr w:type="spellEnd"/>
      <w:r w:rsidR="00DD68F5" w:rsidRPr="00DD68F5">
        <w:rPr>
          <w:i/>
          <w:lang w:val="tr-TR" w:eastAsia="tr-TR"/>
        </w:rPr>
        <w:t xml:space="preserve"> in </w:t>
      </w:r>
      <w:proofErr w:type="spellStart"/>
      <w:r w:rsidR="00DD68F5" w:rsidRPr="00DD68F5">
        <w:rPr>
          <w:i/>
          <w:lang w:val="tr-TR" w:eastAsia="tr-TR"/>
        </w:rPr>
        <w:t>according</w:t>
      </w:r>
      <w:proofErr w:type="spellEnd"/>
      <w:r w:rsidR="00DD68F5" w:rsidRPr="00DD68F5">
        <w:rPr>
          <w:i/>
          <w:lang w:val="tr-TR" w:eastAsia="tr-TR"/>
        </w:rPr>
        <w:t xml:space="preserve"> </w:t>
      </w:r>
      <w:proofErr w:type="spellStart"/>
      <w:r w:rsidR="00DD68F5" w:rsidRPr="00DD68F5">
        <w:rPr>
          <w:i/>
          <w:lang w:val="tr-TR" w:eastAsia="tr-TR"/>
        </w:rPr>
        <w:t>to</w:t>
      </w:r>
      <w:proofErr w:type="spellEnd"/>
      <w:r w:rsidR="00DD68F5" w:rsidRPr="00DD68F5">
        <w:rPr>
          <w:i/>
          <w:lang w:val="tr-TR" w:eastAsia="tr-TR"/>
        </w:rPr>
        <w:t xml:space="preserve"> </w:t>
      </w:r>
      <w:proofErr w:type="spellStart"/>
      <w:r w:rsidR="00DD68F5" w:rsidRPr="00DD68F5">
        <w:rPr>
          <w:i/>
          <w:lang w:val="tr-TR" w:eastAsia="tr-TR"/>
        </w:rPr>
        <w:t>the</w:t>
      </w:r>
      <w:proofErr w:type="spellEnd"/>
      <w:r w:rsidR="00DD68F5" w:rsidRPr="00DD68F5">
        <w:rPr>
          <w:i/>
          <w:lang w:val="tr-TR" w:eastAsia="tr-TR"/>
        </w:rPr>
        <w:t xml:space="preserve"> APA 6 Style. </w:t>
      </w:r>
      <w:proofErr w:type="spellStart"/>
      <w:r w:rsidR="00DD68F5" w:rsidRPr="00DD68F5">
        <w:rPr>
          <w:i/>
          <w:lang w:val="tr-TR" w:eastAsia="tr-TR"/>
        </w:rPr>
        <w:t>Please</w:t>
      </w:r>
      <w:proofErr w:type="spellEnd"/>
      <w:r w:rsidR="00DD68F5" w:rsidRPr="00DD68F5">
        <w:rPr>
          <w:i/>
          <w:lang w:val="tr-TR" w:eastAsia="tr-TR"/>
        </w:rPr>
        <w:t xml:space="preserve"> </w:t>
      </w:r>
      <w:proofErr w:type="spellStart"/>
      <w:r w:rsidR="00DD68F5" w:rsidRPr="00DD68F5">
        <w:rPr>
          <w:i/>
          <w:lang w:val="tr-TR" w:eastAsia="tr-TR"/>
        </w:rPr>
        <w:t>omit</w:t>
      </w:r>
      <w:proofErr w:type="spellEnd"/>
      <w:r w:rsidR="00DD68F5" w:rsidRPr="00DD68F5">
        <w:rPr>
          <w:i/>
          <w:lang w:val="tr-TR" w:eastAsia="tr-TR"/>
        </w:rPr>
        <w:t xml:space="preserve"> </w:t>
      </w:r>
      <w:proofErr w:type="spellStart"/>
      <w:r w:rsidR="00DD68F5" w:rsidRPr="00DD68F5">
        <w:rPr>
          <w:i/>
          <w:lang w:val="tr-TR" w:eastAsia="tr-TR"/>
        </w:rPr>
        <w:t>the</w:t>
      </w:r>
      <w:proofErr w:type="spellEnd"/>
      <w:r w:rsidR="00DD68F5" w:rsidRPr="00DD68F5">
        <w:rPr>
          <w:i/>
          <w:lang w:val="tr-TR" w:eastAsia="tr-TR"/>
        </w:rPr>
        <w:t xml:space="preserve"> </w:t>
      </w:r>
      <w:proofErr w:type="spellStart"/>
      <w:r w:rsidR="00DD68F5" w:rsidRPr="00DD68F5">
        <w:rPr>
          <w:i/>
          <w:lang w:val="tr-TR" w:eastAsia="tr-TR"/>
        </w:rPr>
        <w:t>reference</w:t>
      </w:r>
      <w:proofErr w:type="spellEnd"/>
      <w:r w:rsidR="00DD68F5" w:rsidRPr="00DD68F5">
        <w:rPr>
          <w:i/>
          <w:lang w:val="tr-TR" w:eastAsia="tr-TR"/>
        </w:rPr>
        <w:t xml:space="preserve"> </w:t>
      </w:r>
      <w:proofErr w:type="spellStart"/>
      <w:r w:rsidR="00DD68F5" w:rsidRPr="00DD68F5">
        <w:rPr>
          <w:i/>
          <w:lang w:val="tr-TR" w:eastAsia="tr-TR"/>
        </w:rPr>
        <w:t>wh</w:t>
      </w:r>
      <w:r>
        <w:rPr>
          <w:i/>
          <w:lang w:val="tr-TR" w:eastAsia="tr-TR"/>
        </w:rPr>
        <w:t>ich</w:t>
      </w:r>
      <w:proofErr w:type="spellEnd"/>
      <w:r>
        <w:rPr>
          <w:i/>
          <w:lang w:val="tr-TR" w:eastAsia="tr-TR"/>
        </w:rPr>
        <w:t xml:space="preserve"> is not </w:t>
      </w:r>
      <w:proofErr w:type="spellStart"/>
      <w:r>
        <w:rPr>
          <w:i/>
          <w:lang w:val="tr-TR" w:eastAsia="tr-TR"/>
        </w:rPr>
        <w:t>used</w:t>
      </w:r>
      <w:proofErr w:type="spellEnd"/>
      <w:r>
        <w:rPr>
          <w:i/>
          <w:lang w:val="tr-TR" w:eastAsia="tr-TR"/>
        </w:rPr>
        <w:t xml:space="preserve"> in </w:t>
      </w:r>
      <w:proofErr w:type="spellStart"/>
      <w:r>
        <w:rPr>
          <w:i/>
          <w:lang w:val="tr-TR" w:eastAsia="tr-TR"/>
        </w:rPr>
        <w:t>your</w:t>
      </w:r>
      <w:proofErr w:type="spellEnd"/>
      <w:r>
        <w:rPr>
          <w:i/>
          <w:lang w:val="tr-TR" w:eastAsia="tr-TR"/>
        </w:rPr>
        <w:t xml:space="preserve"> </w:t>
      </w:r>
      <w:proofErr w:type="spellStart"/>
      <w:r>
        <w:rPr>
          <w:i/>
          <w:lang w:val="tr-TR" w:eastAsia="tr-TR"/>
        </w:rPr>
        <w:t>paper</w:t>
      </w:r>
      <w:proofErr w:type="spellEnd"/>
      <w:r>
        <w:rPr>
          <w:i/>
          <w:lang w:val="tr-TR" w:eastAsia="tr-TR"/>
        </w:rPr>
        <w:t xml:space="preserve">. </w:t>
      </w:r>
      <w:proofErr w:type="spellStart"/>
      <w:r>
        <w:rPr>
          <w:i/>
          <w:lang w:val="tr-TR" w:eastAsia="tr-TR"/>
        </w:rPr>
        <w:t>We</w:t>
      </w:r>
      <w:proofErr w:type="spellEnd"/>
      <w:r w:rsidR="00DD68F5" w:rsidRPr="00DD68F5">
        <w:rPr>
          <w:i/>
          <w:lang w:val="tr-TR" w:eastAsia="tr-TR"/>
        </w:rPr>
        <w:t xml:space="preserve"> </w:t>
      </w:r>
      <w:proofErr w:type="spellStart"/>
      <w:r w:rsidR="00DD68F5" w:rsidRPr="00DD68F5">
        <w:rPr>
          <w:i/>
          <w:lang w:val="tr-TR" w:eastAsia="tr-TR"/>
        </w:rPr>
        <w:t>suggest</w:t>
      </w:r>
      <w:proofErr w:type="spellEnd"/>
      <w:r w:rsidR="00DD68F5" w:rsidRPr="00DD68F5">
        <w:rPr>
          <w:i/>
          <w:lang w:val="tr-TR" w:eastAsia="tr-TR"/>
        </w:rPr>
        <w:t xml:space="preserve"> </w:t>
      </w:r>
      <w:proofErr w:type="spellStart"/>
      <w:r w:rsidR="00DD68F5" w:rsidRPr="00DD68F5">
        <w:rPr>
          <w:i/>
          <w:lang w:val="tr-TR" w:eastAsia="tr-TR"/>
        </w:rPr>
        <w:t>you</w:t>
      </w:r>
      <w:proofErr w:type="spellEnd"/>
      <w:r w:rsidR="00DD68F5" w:rsidRPr="00DD68F5">
        <w:rPr>
          <w:i/>
          <w:lang w:val="tr-TR" w:eastAsia="tr-TR"/>
        </w:rPr>
        <w:t xml:space="preserve"> </w:t>
      </w:r>
      <w:proofErr w:type="spellStart"/>
      <w:r w:rsidR="00DD68F5" w:rsidRPr="00DD68F5">
        <w:rPr>
          <w:i/>
          <w:lang w:val="tr-TR" w:eastAsia="tr-TR"/>
        </w:rPr>
        <w:t>to</w:t>
      </w:r>
      <w:proofErr w:type="spellEnd"/>
      <w:r w:rsidR="00DD68F5" w:rsidRPr="00DD68F5">
        <w:rPr>
          <w:i/>
          <w:lang w:val="tr-TR" w:eastAsia="tr-TR"/>
        </w:rPr>
        <w:t xml:space="preserve"> </w:t>
      </w:r>
      <w:proofErr w:type="spellStart"/>
      <w:r w:rsidR="00DD68F5" w:rsidRPr="00DD68F5">
        <w:rPr>
          <w:i/>
          <w:lang w:val="tr-TR" w:eastAsia="tr-TR"/>
        </w:rPr>
        <w:t>use</w:t>
      </w:r>
      <w:proofErr w:type="spellEnd"/>
      <w:r w:rsidR="00DD68F5" w:rsidRPr="00DD68F5">
        <w:rPr>
          <w:i/>
          <w:lang w:val="tr-TR" w:eastAsia="tr-TR"/>
        </w:rPr>
        <w:t xml:space="preserve"> </w:t>
      </w:r>
      <w:proofErr w:type="spellStart"/>
      <w:r w:rsidR="00DD68F5" w:rsidRPr="00DD68F5">
        <w:rPr>
          <w:i/>
          <w:lang w:val="tr-TR" w:eastAsia="tr-TR"/>
        </w:rPr>
        <w:t>latest</w:t>
      </w:r>
      <w:proofErr w:type="spellEnd"/>
      <w:r w:rsidR="00DD68F5" w:rsidRPr="00DD68F5">
        <w:rPr>
          <w:i/>
          <w:lang w:val="tr-TR" w:eastAsia="tr-TR"/>
        </w:rPr>
        <w:t xml:space="preserve"> </w:t>
      </w:r>
      <w:proofErr w:type="spellStart"/>
      <w:r w:rsidR="00DD68F5" w:rsidRPr="00DD68F5">
        <w:rPr>
          <w:i/>
          <w:lang w:val="tr-TR" w:eastAsia="tr-TR"/>
        </w:rPr>
        <w:t>publications</w:t>
      </w:r>
      <w:proofErr w:type="spellEnd"/>
      <w:r w:rsidR="00DD68F5" w:rsidRPr="00DD68F5">
        <w:rPr>
          <w:i/>
          <w:lang w:val="tr-TR" w:eastAsia="tr-TR"/>
        </w:rPr>
        <w:t xml:space="preserve"> at </w:t>
      </w:r>
      <w:proofErr w:type="spellStart"/>
      <w:r w:rsidR="00DD68F5" w:rsidRPr="00DD68F5">
        <w:rPr>
          <w:i/>
          <w:lang w:val="tr-TR" w:eastAsia="tr-TR"/>
        </w:rPr>
        <w:t>the</w:t>
      </w:r>
      <w:proofErr w:type="spellEnd"/>
      <w:r w:rsidR="00DD68F5" w:rsidRPr="00DD68F5">
        <w:rPr>
          <w:i/>
          <w:lang w:val="tr-TR" w:eastAsia="tr-TR"/>
        </w:rPr>
        <w:t xml:space="preserve"> </w:t>
      </w:r>
      <w:proofErr w:type="spellStart"/>
      <w:r w:rsidR="00DD68F5" w:rsidRPr="00DD68F5">
        <w:rPr>
          <w:i/>
          <w:lang w:val="tr-TR" w:eastAsia="tr-TR"/>
        </w:rPr>
        <w:t>list</w:t>
      </w:r>
      <w:proofErr w:type="spellEnd"/>
      <w:r w:rsidR="00DD68F5" w:rsidRPr="00DD68F5">
        <w:rPr>
          <w:i/>
          <w:lang w:val="tr-TR" w:eastAsia="tr-TR"/>
        </w:rPr>
        <w:t xml:space="preserve"> of </w:t>
      </w:r>
      <w:proofErr w:type="spellStart"/>
      <w:r w:rsidR="00DD68F5" w:rsidRPr="00DD68F5">
        <w:rPr>
          <w:i/>
          <w:lang w:val="tr-TR" w:eastAsia="tr-TR"/>
        </w:rPr>
        <w:t>references</w:t>
      </w:r>
      <w:proofErr w:type="spellEnd"/>
      <w:proofErr w:type="gramStart"/>
      <w:r>
        <w:rPr>
          <w:i/>
          <w:lang w:val="tr-TR" w:eastAsia="tr-TR"/>
        </w:rPr>
        <w:t>)</w:t>
      </w:r>
      <w:proofErr w:type="gramEnd"/>
    </w:p>
    <w:p w:rsidR="00DD68F5" w:rsidRPr="00DD68F5" w:rsidRDefault="00DD68F5" w:rsidP="00DD68F5">
      <w:pPr>
        <w:pStyle w:val="Els-body-text"/>
        <w:rPr>
          <w:lang w:val="tr-TR" w:eastAsia="tr-TR"/>
        </w:rPr>
      </w:pPr>
    </w:p>
    <w:p w:rsidR="009B14B2" w:rsidRPr="0002063E" w:rsidRDefault="009B14B2" w:rsidP="009B14B2">
      <w:pPr>
        <w:pStyle w:val="Els-reference"/>
      </w:pPr>
      <w:r w:rsidRPr="0002063E">
        <w:t xml:space="preserve">Van der Geer, J., Hanraads, J. A. J., &amp; Lupton R. A. (2000). The art of writing a scientific article. </w:t>
      </w:r>
      <w:r w:rsidRPr="000876C7">
        <w:rPr>
          <w:i/>
        </w:rPr>
        <w:t>Journal of Scientific Communications</w:t>
      </w:r>
      <w:r>
        <w:t>, 163, 51-</w:t>
      </w:r>
      <w:r w:rsidRPr="0002063E">
        <w:t xml:space="preserve">59. </w:t>
      </w:r>
    </w:p>
    <w:p w:rsidR="009B14B2" w:rsidRPr="0002063E" w:rsidRDefault="009B14B2" w:rsidP="009B14B2">
      <w:pPr>
        <w:pStyle w:val="Els-reference"/>
        <w:rPr>
          <w:bCs/>
          <w:noProof w:val="0"/>
        </w:rPr>
      </w:pPr>
      <w:r w:rsidRPr="0002063E">
        <w:rPr>
          <w:bCs/>
          <w:noProof w:val="0"/>
        </w:rPr>
        <w:t xml:space="preserve">Strunk, W., Jr., &amp; White, E. B. (1979). </w:t>
      </w:r>
      <w:r w:rsidRPr="000876C7">
        <w:rPr>
          <w:bCs/>
          <w:i/>
          <w:noProof w:val="0"/>
        </w:rPr>
        <w:t>The elements of style.</w:t>
      </w:r>
      <w:r w:rsidRPr="0002063E">
        <w:rPr>
          <w:bCs/>
          <w:noProof w:val="0"/>
        </w:rPr>
        <w:t xml:space="preserve"> (3rd </w:t>
      </w:r>
      <w:proofErr w:type="gramStart"/>
      <w:r w:rsidRPr="0002063E">
        <w:rPr>
          <w:bCs/>
          <w:noProof w:val="0"/>
        </w:rPr>
        <w:t>ed</w:t>
      </w:r>
      <w:proofErr w:type="gramEnd"/>
      <w:r w:rsidRPr="0002063E">
        <w:rPr>
          <w:bCs/>
          <w:noProof w:val="0"/>
        </w:rPr>
        <w:t>.).</w:t>
      </w:r>
      <w:r>
        <w:rPr>
          <w:bCs/>
          <w:noProof w:val="0"/>
        </w:rPr>
        <w:t xml:space="preserve"> </w:t>
      </w:r>
      <w:smartTag w:uri="urn:schemas-microsoft-com:office:smarttags" w:element="State">
        <w:smartTag w:uri="urn:schemas-microsoft-com:office:smarttags" w:element="place">
          <w:r w:rsidRPr="0002063E">
            <w:rPr>
              <w:bCs/>
              <w:noProof w:val="0"/>
            </w:rPr>
            <w:t>New York</w:t>
          </w:r>
        </w:smartTag>
      </w:smartTag>
      <w:r w:rsidRPr="0002063E">
        <w:rPr>
          <w:bCs/>
          <w:noProof w:val="0"/>
        </w:rPr>
        <w:t xml:space="preserve">: Macmillan, (Chapter 4). </w:t>
      </w:r>
    </w:p>
    <w:p w:rsidR="009B14B2" w:rsidRPr="0002063E" w:rsidRDefault="009B14B2" w:rsidP="009B14B2">
      <w:pPr>
        <w:pStyle w:val="Els-reference"/>
      </w:pPr>
      <w:r w:rsidRPr="0002063E">
        <w:t xml:space="preserve">Mettam, G. R., &amp; Adams, L. B. (1994). How to prepare an electronic version of your article. In B. S. Jones, &amp; R. Z. Smith (Eds.), </w:t>
      </w:r>
      <w:r w:rsidRPr="000876C7">
        <w:rPr>
          <w:i/>
        </w:rPr>
        <w:t>Introduction to the electronic age</w:t>
      </w:r>
      <w:r w:rsidRPr="0002063E">
        <w:t xml:space="preserve"> (pp. 281-304).</w:t>
      </w:r>
      <w:r>
        <w:t xml:space="preserve"> </w:t>
      </w:r>
      <w:smartTag w:uri="urn:schemas-microsoft-com:office:smarttags" w:element="State">
        <w:smartTag w:uri="urn:schemas-microsoft-com:office:smarttags" w:element="place">
          <w:r w:rsidRPr="0002063E">
            <w:t>New York</w:t>
          </w:r>
        </w:smartTag>
      </w:smartTag>
      <w:r w:rsidRPr="0002063E">
        <w:t>: E-Publishing Inc.</w:t>
      </w:r>
    </w:p>
    <w:p w:rsidR="009B14B2" w:rsidRPr="0002063E" w:rsidRDefault="009B14B2" w:rsidP="009B14B2">
      <w:pPr>
        <w:pStyle w:val="Els-reference"/>
      </w:pPr>
      <w:r w:rsidRPr="0002063E">
        <w:t xml:space="preserve">Van der Geer, J., Hanraads, J. A. J., &amp; Lupton R. A. (2000). The art of writing a scientific article. </w:t>
      </w:r>
      <w:r w:rsidRPr="000876C7">
        <w:rPr>
          <w:i/>
        </w:rPr>
        <w:t>Journal of Scientific Communications</w:t>
      </w:r>
      <w:r>
        <w:t>, 163, 51-</w:t>
      </w:r>
      <w:r w:rsidRPr="0002063E">
        <w:t xml:space="preserve">59. </w:t>
      </w:r>
    </w:p>
    <w:p w:rsidR="009B14B2" w:rsidRPr="0002063E" w:rsidRDefault="009B14B2" w:rsidP="009B14B2">
      <w:pPr>
        <w:pStyle w:val="Els-reference"/>
        <w:rPr>
          <w:bCs/>
          <w:noProof w:val="0"/>
        </w:rPr>
      </w:pPr>
      <w:r w:rsidRPr="0002063E">
        <w:rPr>
          <w:bCs/>
          <w:noProof w:val="0"/>
        </w:rPr>
        <w:t xml:space="preserve">Strunk, W., Jr., &amp; White, E. B. (1979). </w:t>
      </w:r>
      <w:r w:rsidRPr="000876C7">
        <w:rPr>
          <w:bCs/>
          <w:i/>
          <w:noProof w:val="0"/>
        </w:rPr>
        <w:t>The elements of style.</w:t>
      </w:r>
      <w:r w:rsidRPr="0002063E">
        <w:rPr>
          <w:bCs/>
          <w:noProof w:val="0"/>
        </w:rPr>
        <w:t xml:space="preserve"> (3rd </w:t>
      </w:r>
      <w:proofErr w:type="gramStart"/>
      <w:r w:rsidRPr="0002063E">
        <w:rPr>
          <w:bCs/>
          <w:noProof w:val="0"/>
        </w:rPr>
        <w:t>ed</w:t>
      </w:r>
      <w:proofErr w:type="gramEnd"/>
      <w:r w:rsidRPr="0002063E">
        <w:rPr>
          <w:bCs/>
          <w:noProof w:val="0"/>
        </w:rPr>
        <w:t>.).</w:t>
      </w:r>
      <w:r>
        <w:rPr>
          <w:bCs/>
          <w:noProof w:val="0"/>
        </w:rPr>
        <w:t xml:space="preserve"> </w:t>
      </w:r>
      <w:smartTag w:uri="urn:schemas-microsoft-com:office:smarttags" w:element="State">
        <w:smartTag w:uri="urn:schemas-microsoft-com:office:smarttags" w:element="place">
          <w:r w:rsidRPr="0002063E">
            <w:rPr>
              <w:bCs/>
              <w:noProof w:val="0"/>
            </w:rPr>
            <w:t>New York</w:t>
          </w:r>
        </w:smartTag>
      </w:smartTag>
      <w:r w:rsidRPr="0002063E">
        <w:rPr>
          <w:bCs/>
          <w:noProof w:val="0"/>
        </w:rPr>
        <w:t xml:space="preserve">: Macmillan, (Chapter 4). </w:t>
      </w:r>
    </w:p>
    <w:p w:rsidR="009B14B2" w:rsidRPr="0002063E" w:rsidRDefault="009B14B2" w:rsidP="009B14B2">
      <w:pPr>
        <w:pStyle w:val="Els-reference"/>
      </w:pPr>
      <w:r w:rsidRPr="0002063E">
        <w:t xml:space="preserve">Mettam, G. R., &amp; Adams, L. B. (1994). How to prepare an electronic version of your article. In B. S. Jones, &amp; R. Z. Smith (Eds.), </w:t>
      </w:r>
      <w:r w:rsidRPr="000876C7">
        <w:rPr>
          <w:i/>
        </w:rPr>
        <w:t>Introduction to the electronic age</w:t>
      </w:r>
      <w:r w:rsidRPr="0002063E">
        <w:t xml:space="preserve"> (pp. 281-304).</w:t>
      </w:r>
      <w:r>
        <w:t xml:space="preserve"> </w:t>
      </w:r>
      <w:smartTag w:uri="urn:schemas-microsoft-com:office:smarttags" w:element="State">
        <w:smartTag w:uri="urn:schemas-microsoft-com:office:smarttags" w:element="place">
          <w:r w:rsidRPr="0002063E">
            <w:t>New York</w:t>
          </w:r>
        </w:smartTag>
      </w:smartTag>
      <w:r w:rsidRPr="0002063E">
        <w:t>: E-Publishing Inc.</w:t>
      </w:r>
    </w:p>
    <w:p w:rsidR="009B14B2" w:rsidRPr="0002063E" w:rsidRDefault="009B14B2" w:rsidP="009B14B2">
      <w:pPr>
        <w:pStyle w:val="Els-reference"/>
      </w:pPr>
      <w:r w:rsidRPr="0002063E">
        <w:t xml:space="preserve">Van der Geer, J., Hanraads, J. A. J., &amp; Lupton R. A. (2000). The art of writing a scientific article. </w:t>
      </w:r>
      <w:r w:rsidRPr="000876C7">
        <w:rPr>
          <w:i/>
        </w:rPr>
        <w:t>Journal of Scientific Communications</w:t>
      </w:r>
      <w:r>
        <w:t>, 163, 51-</w:t>
      </w:r>
      <w:r w:rsidRPr="0002063E">
        <w:t xml:space="preserve">59. </w:t>
      </w:r>
    </w:p>
    <w:p w:rsidR="009B14B2" w:rsidRPr="0002063E" w:rsidRDefault="009B14B2" w:rsidP="009B14B2">
      <w:pPr>
        <w:pStyle w:val="Els-reference"/>
        <w:rPr>
          <w:bCs/>
          <w:noProof w:val="0"/>
        </w:rPr>
      </w:pPr>
      <w:r w:rsidRPr="0002063E">
        <w:rPr>
          <w:bCs/>
          <w:noProof w:val="0"/>
        </w:rPr>
        <w:t xml:space="preserve">Strunk, W., Jr., &amp; White, E. B. (1979). </w:t>
      </w:r>
      <w:r w:rsidRPr="000876C7">
        <w:rPr>
          <w:bCs/>
          <w:i/>
          <w:noProof w:val="0"/>
        </w:rPr>
        <w:t>The elements of style.</w:t>
      </w:r>
      <w:r w:rsidRPr="0002063E">
        <w:rPr>
          <w:bCs/>
          <w:noProof w:val="0"/>
        </w:rPr>
        <w:t xml:space="preserve"> (3rd </w:t>
      </w:r>
      <w:proofErr w:type="gramStart"/>
      <w:r w:rsidRPr="0002063E">
        <w:rPr>
          <w:bCs/>
          <w:noProof w:val="0"/>
        </w:rPr>
        <w:t>ed</w:t>
      </w:r>
      <w:proofErr w:type="gramEnd"/>
      <w:r w:rsidRPr="0002063E">
        <w:rPr>
          <w:bCs/>
          <w:noProof w:val="0"/>
        </w:rPr>
        <w:t>.).</w:t>
      </w:r>
      <w:r>
        <w:rPr>
          <w:bCs/>
          <w:noProof w:val="0"/>
        </w:rPr>
        <w:t xml:space="preserve"> </w:t>
      </w:r>
      <w:smartTag w:uri="urn:schemas-microsoft-com:office:smarttags" w:element="State">
        <w:smartTag w:uri="urn:schemas-microsoft-com:office:smarttags" w:element="place">
          <w:r w:rsidRPr="0002063E">
            <w:rPr>
              <w:bCs/>
              <w:noProof w:val="0"/>
            </w:rPr>
            <w:t>New York</w:t>
          </w:r>
        </w:smartTag>
      </w:smartTag>
      <w:r w:rsidRPr="0002063E">
        <w:rPr>
          <w:bCs/>
          <w:noProof w:val="0"/>
        </w:rPr>
        <w:t xml:space="preserve">: Macmillan, (Chapter 4). </w:t>
      </w:r>
    </w:p>
    <w:p w:rsidR="009B14B2" w:rsidRPr="0002063E" w:rsidRDefault="009B14B2" w:rsidP="009B14B2">
      <w:pPr>
        <w:pStyle w:val="Els-reference"/>
      </w:pPr>
      <w:r w:rsidRPr="0002063E">
        <w:t xml:space="preserve">Mettam, G. R., &amp; Adams, L. B. (1994). How to prepare an electronic version of your article. In B. S. Jones, &amp; R. Z. Smith (Eds.), </w:t>
      </w:r>
      <w:r w:rsidRPr="000876C7">
        <w:rPr>
          <w:i/>
        </w:rPr>
        <w:t>Introduction to the electronic age</w:t>
      </w:r>
      <w:r w:rsidRPr="0002063E">
        <w:t xml:space="preserve"> (pp. 281-304).</w:t>
      </w:r>
      <w:r>
        <w:t xml:space="preserve"> </w:t>
      </w:r>
      <w:smartTag w:uri="urn:schemas-microsoft-com:office:smarttags" w:element="State">
        <w:smartTag w:uri="urn:schemas-microsoft-com:office:smarttags" w:element="place">
          <w:r w:rsidRPr="0002063E">
            <w:t>New York</w:t>
          </w:r>
        </w:smartTag>
      </w:smartTag>
      <w:r w:rsidRPr="0002063E">
        <w:t>: E-Publishing Inc.</w:t>
      </w:r>
    </w:p>
    <w:p w:rsidR="009B14B2" w:rsidRPr="0002063E" w:rsidRDefault="009B14B2" w:rsidP="009B14B2">
      <w:pPr>
        <w:pStyle w:val="Els-reference"/>
      </w:pPr>
      <w:r w:rsidRPr="0002063E">
        <w:t xml:space="preserve">Van der Geer, J., Hanraads, J. A. J., &amp; Lupton R. A. (2000). The art of writing a scientific article. </w:t>
      </w:r>
      <w:r w:rsidRPr="000876C7">
        <w:rPr>
          <w:i/>
        </w:rPr>
        <w:t>Journal of Scientific Communications</w:t>
      </w:r>
      <w:r>
        <w:t>, 163, 51-</w:t>
      </w:r>
      <w:r w:rsidRPr="0002063E">
        <w:t xml:space="preserve">59. </w:t>
      </w:r>
    </w:p>
    <w:p w:rsidR="009B14B2" w:rsidRPr="0002063E" w:rsidRDefault="009B14B2" w:rsidP="009B14B2">
      <w:pPr>
        <w:pStyle w:val="Els-reference"/>
        <w:rPr>
          <w:bCs/>
          <w:noProof w:val="0"/>
        </w:rPr>
      </w:pPr>
      <w:r w:rsidRPr="0002063E">
        <w:rPr>
          <w:bCs/>
          <w:noProof w:val="0"/>
        </w:rPr>
        <w:t xml:space="preserve">Strunk, W., Jr., &amp; White, E. B. (1979). </w:t>
      </w:r>
      <w:r w:rsidRPr="000876C7">
        <w:rPr>
          <w:bCs/>
          <w:i/>
          <w:noProof w:val="0"/>
        </w:rPr>
        <w:t>The elements of style.</w:t>
      </w:r>
      <w:r w:rsidRPr="0002063E">
        <w:rPr>
          <w:bCs/>
          <w:noProof w:val="0"/>
        </w:rPr>
        <w:t xml:space="preserve"> (3rd </w:t>
      </w:r>
      <w:proofErr w:type="gramStart"/>
      <w:r w:rsidRPr="0002063E">
        <w:rPr>
          <w:bCs/>
          <w:noProof w:val="0"/>
        </w:rPr>
        <w:t>ed</w:t>
      </w:r>
      <w:proofErr w:type="gramEnd"/>
      <w:r w:rsidRPr="0002063E">
        <w:rPr>
          <w:bCs/>
          <w:noProof w:val="0"/>
        </w:rPr>
        <w:t>.).</w:t>
      </w:r>
      <w:r>
        <w:rPr>
          <w:bCs/>
          <w:noProof w:val="0"/>
        </w:rPr>
        <w:t xml:space="preserve"> </w:t>
      </w:r>
      <w:smartTag w:uri="urn:schemas-microsoft-com:office:smarttags" w:element="State">
        <w:smartTag w:uri="urn:schemas-microsoft-com:office:smarttags" w:element="place">
          <w:r w:rsidRPr="0002063E">
            <w:rPr>
              <w:bCs/>
              <w:noProof w:val="0"/>
            </w:rPr>
            <w:t>New York</w:t>
          </w:r>
        </w:smartTag>
      </w:smartTag>
      <w:r w:rsidRPr="0002063E">
        <w:rPr>
          <w:bCs/>
          <w:noProof w:val="0"/>
        </w:rPr>
        <w:t xml:space="preserve">: Macmillan, (Chapter 4). </w:t>
      </w:r>
    </w:p>
    <w:p w:rsidR="009B14B2" w:rsidRPr="0002063E" w:rsidRDefault="009B14B2" w:rsidP="009B14B2">
      <w:pPr>
        <w:pStyle w:val="Els-reference"/>
      </w:pPr>
      <w:r w:rsidRPr="0002063E">
        <w:t xml:space="preserve">Mettam, G. R., &amp; Adams, L. B. (1994). How to prepare an electronic version of your article. In B. S. Jones, &amp; R. Z. Smith (Eds.), </w:t>
      </w:r>
      <w:r w:rsidRPr="000876C7">
        <w:rPr>
          <w:i/>
        </w:rPr>
        <w:t>Introduction to the electronic age</w:t>
      </w:r>
      <w:r w:rsidRPr="0002063E">
        <w:t xml:space="preserve"> (pp. 281-304).</w:t>
      </w:r>
      <w:r>
        <w:t xml:space="preserve"> </w:t>
      </w:r>
      <w:smartTag w:uri="urn:schemas-microsoft-com:office:smarttags" w:element="State">
        <w:smartTag w:uri="urn:schemas-microsoft-com:office:smarttags" w:element="place">
          <w:r w:rsidRPr="0002063E">
            <w:t>New York</w:t>
          </w:r>
        </w:smartTag>
      </w:smartTag>
      <w:r w:rsidRPr="0002063E">
        <w:t>: E-Publishing Inc.</w:t>
      </w:r>
    </w:p>
    <w:p w:rsidR="009B14B2" w:rsidRPr="0002063E" w:rsidRDefault="009B14B2" w:rsidP="009B14B2">
      <w:pPr>
        <w:pStyle w:val="Els-reference"/>
      </w:pPr>
      <w:r w:rsidRPr="0002063E">
        <w:t xml:space="preserve">Van der Geer, J., Hanraads, J. A. J., &amp; Lupton R. A. (2000). The art of writing a scientific article. </w:t>
      </w:r>
      <w:r w:rsidRPr="000876C7">
        <w:rPr>
          <w:i/>
        </w:rPr>
        <w:t>Journal of Scientific Communications</w:t>
      </w:r>
      <w:r>
        <w:t>, 163, 51-</w:t>
      </w:r>
      <w:r w:rsidRPr="0002063E">
        <w:t xml:space="preserve">59. </w:t>
      </w:r>
    </w:p>
    <w:p w:rsidR="009B14B2" w:rsidRPr="0002063E" w:rsidRDefault="009B14B2" w:rsidP="009B14B2">
      <w:pPr>
        <w:pStyle w:val="Els-reference"/>
        <w:rPr>
          <w:bCs/>
          <w:noProof w:val="0"/>
        </w:rPr>
      </w:pPr>
      <w:r w:rsidRPr="0002063E">
        <w:rPr>
          <w:bCs/>
          <w:noProof w:val="0"/>
        </w:rPr>
        <w:t xml:space="preserve">Strunk, W., Jr., &amp; White, E. B. (1979). </w:t>
      </w:r>
      <w:r w:rsidRPr="000876C7">
        <w:rPr>
          <w:bCs/>
          <w:i/>
          <w:noProof w:val="0"/>
        </w:rPr>
        <w:t>The elements of style.</w:t>
      </w:r>
      <w:r w:rsidRPr="0002063E">
        <w:rPr>
          <w:bCs/>
          <w:noProof w:val="0"/>
        </w:rPr>
        <w:t xml:space="preserve"> (3rd </w:t>
      </w:r>
      <w:proofErr w:type="gramStart"/>
      <w:r w:rsidRPr="0002063E">
        <w:rPr>
          <w:bCs/>
          <w:noProof w:val="0"/>
        </w:rPr>
        <w:t>ed</w:t>
      </w:r>
      <w:proofErr w:type="gramEnd"/>
      <w:r w:rsidRPr="0002063E">
        <w:rPr>
          <w:bCs/>
          <w:noProof w:val="0"/>
        </w:rPr>
        <w:t>.).</w:t>
      </w:r>
      <w:r>
        <w:rPr>
          <w:bCs/>
          <w:noProof w:val="0"/>
        </w:rPr>
        <w:t xml:space="preserve"> </w:t>
      </w:r>
      <w:smartTag w:uri="urn:schemas-microsoft-com:office:smarttags" w:element="State">
        <w:smartTag w:uri="urn:schemas-microsoft-com:office:smarttags" w:element="place">
          <w:r w:rsidRPr="0002063E">
            <w:rPr>
              <w:bCs/>
              <w:noProof w:val="0"/>
            </w:rPr>
            <w:t>New York</w:t>
          </w:r>
        </w:smartTag>
      </w:smartTag>
      <w:r w:rsidRPr="0002063E">
        <w:rPr>
          <w:bCs/>
          <w:noProof w:val="0"/>
        </w:rPr>
        <w:t xml:space="preserve">: Macmillan, (Chapter 4). </w:t>
      </w:r>
    </w:p>
    <w:p w:rsidR="009B14B2" w:rsidRPr="0002063E" w:rsidRDefault="009B14B2" w:rsidP="009B14B2">
      <w:pPr>
        <w:pStyle w:val="Els-reference"/>
      </w:pPr>
      <w:r w:rsidRPr="0002063E">
        <w:t xml:space="preserve">Mettam, G. R., &amp; Adams, L. B. (1994). How to prepare an electronic version of your article. In B. S. Jones, &amp; R. Z. Smith (Eds.), </w:t>
      </w:r>
      <w:r w:rsidRPr="000876C7">
        <w:rPr>
          <w:i/>
        </w:rPr>
        <w:t>Introduction to the electronic age</w:t>
      </w:r>
      <w:r w:rsidRPr="0002063E">
        <w:t xml:space="preserve"> (pp. 281-304).</w:t>
      </w:r>
      <w:r>
        <w:t xml:space="preserve"> </w:t>
      </w:r>
      <w:smartTag w:uri="urn:schemas-microsoft-com:office:smarttags" w:element="State">
        <w:smartTag w:uri="urn:schemas-microsoft-com:office:smarttags" w:element="place">
          <w:r w:rsidRPr="0002063E">
            <w:t>New York</w:t>
          </w:r>
        </w:smartTag>
      </w:smartTag>
      <w:r w:rsidRPr="0002063E">
        <w:t>: E-Publishing Inc.</w:t>
      </w:r>
    </w:p>
    <w:p w:rsidR="009B14B2" w:rsidRPr="0002063E" w:rsidRDefault="009B14B2" w:rsidP="009B14B2">
      <w:pPr>
        <w:pStyle w:val="Els-reference"/>
      </w:pPr>
      <w:r w:rsidRPr="0002063E">
        <w:t xml:space="preserve">Van der Geer, J., Hanraads, J. A. J., &amp; Lupton R. A. (2000). The art of writing a scientific article. </w:t>
      </w:r>
      <w:r w:rsidRPr="000876C7">
        <w:rPr>
          <w:i/>
        </w:rPr>
        <w:t>Journal of Scientific Communications</w:t>
      </w:r>
      <w:r>
        <w:t>, 163, 51-</w:t>
      </w:r>
      <w:r w:rsidRPr="0002063E">
        <w:t xml:space="preserve">59. </w:t>
      </w:r>
    </w:p>
    <w:p w:rsidR="009B14B2" w:rsidRPr="0002063E" w:rsidRDefault="009B14B2" w:rsidP="009B14B2">
      <w:pPr>
        <w:pStyle w:val="Els-reference"/>
        <w:rPr>
          <w:bCs/>
          <w:noProof w:val="0"/>
        </w:rPr>
      </w:pPr>
      <w:r w:rsidRPr="0002063E">
        <w:rPr>
          <w:bCs/>
          <w:noProof w:val="0"/>
        </w:rPr>
        <w:t xml:space="preserve">Strunk, W., Jr., &amp; White, E. B. (1979). </w:t>
      </w:r>
      <w:r w:rsidRPr="000876C7">
        <w:rPr>
          <w:bCs/>
          <w:i/>
          <w:noProof w:val="0"/>
        </w:rPr>
        <w:t>The elements of style.</w:t>
      </w:r>
      <w:r w:rsidRPr="0002063E">
        <w:rPr>
          <w:bCs/>
          <w:noProof w:val="0"/>
        </w:rPr>
        <w:t xml:space="preserve"> (3rd </w:t>
      </w:r>
      <w:proofErr w:type="gramStart"/>
      <w:r w:rsidRPr="0002063E">
        <w:rPr>
          <w:bCs/>
          <w:noProof w:val="0"/>
        </w:rPr>
        <w:t>ed</w:t>
      </w:r>
      <w:proofErr w:type="gramEnd"/>
      <w:r w:rsidRPr="0002063E">
        <w:rPr>
          <w:bCs/>
          <w:noProof w:val="0"/>
        </w:rPr>
        <w:t>.).</w:t>
      </w:r>
      <w:r>
        <w:rPr>
          <w:bCs/>
          <w:noProof w:val="0"/>
        </w:rPr>
        <w:t xml:space="preserve"> </w:t>
      </w:r>
      <w:smartTag w:uri="urn:schemas-microsoft-com:office:smarttags" w:element="State">
        <w:smartTag w:uri="urn:schemas-microsoft-com:office:smarttags" w:element="place">
          <w:r w:rsidRPr="0002063E">
            <w:rPr>
              <w:bCs/>
              <w:noProof w:val="0"/>
            </w:rPr>
            <w:t>New York</w:t>
          </w:r>
        </w:smartTag>
      </w:smartTag>
      <w:r w:rsidRPr="0002063E">
        <w:rPr>
          <w:bCs/>
          <w:noProof w:val="0"/>
        </w:rPr>
        <w:t xml:space="preserve">: Macmillan, (Chapter 4). </w:t>
      </w:r>
    </w:p>
    <w:p w:rsidR="009B14B2" w:rsidRPr="0002063E" w:rsidRDefault="009B14B2" w:rsidP="009B14B2">
      <w:pPr>
        <w:pStyle w:val="Els-reference"/>
      </w:pPr>
      <w:r w:rsidRPr="0002063E">
        <w:t xml:space="preserve">Mettam, G. R., &amp; Adams, L. B. (1994). How to prepare an electronic version of your article. In B. S. Jones, &amp; R. Z. Smith (Eds.), </w:t>
      </w:r>
      <w:r w:rsidRPr="000876C7">
        <w:rPr>
          <w:i/>
        </w:rPr>
        <w:t>Introduction to the electronic age</w:t>
      </w:r>
      <w:r w:rsidRPr="0002063E">
        <w:t xml:space="preserve"> (pp. 281-304).</w:t>
      </w:r>
      <w:r>
        <w:t xml:space="preserve"> </w:t>
      </w:r>
      <w:smartTag w:uri="urn:schemas-microsoft-com:office:smarttags" w:element="State">
        <w:smartTag w:uri="urn:schemas-microsoft-com:office:smarttags" w:element="place">
          <w:r w:rsidRPr="0002063E">
            <w:t>New York</w:t>
          </w:r>
        </w:smartTag>
      </w:smartTag>
      <w:r w:rsidRPr="0002063E">
        <w:t>: E-Publishing Inc.</w:t>
      </w:r>
    </w:p>
    <w:p w:rsidR="009B14B2" w:rsidRPr="0002063E" w:rsidRDefault="009B14B2" w:rsidP="009B14B2">
      <w:pPr>
        <w:pStyle w:val="Els-reference"/>
      </w:pPr>
      <w:r w:rsidRPr="0002063E">
        <w:t xml:space="preserve">Van der Geer, J., Hanraads, J. A. J., &amp; Lupton R. A. (2000). The art of writing a scientific article. </w:t>
      </w:r>
      <w:r w:rsidRPr="000876C7">
        <w:rPr>
          <w:i/>
        </w:rPr>
        <w:t>Journal of Scientific Communications</w:t>
      </w:r>
      <w:r>
        <w:t>, 163, 51-</w:t>
      </w:r>
      <w:r w:rsidRPr="0002063E">
        <w:t xml:space="preserve">59. </w:t>
      </w:r>
    </w:p>
    <w:p w:rsidR="009B14B2" w:rsidRPr="0002063E" w:rsidRDefault="009B14B2" w:rsidP="009B14B2">
      <w:pPr>
        <w:pStyle w:val="Els-reference"/>
        <w:rPr>
          <w:bCs/>
          <w:noProof w:val="0"/>
        </w:rPr>
      </w:pPr>
      <w:r w:rsidRPr="0002063E">
        <w:rPr>
          <w:bCs/>
          <w:noProof w:val="0"/>
        </w:rPr>
        <w:t xml:space="preserve">Strunk, W., Jr., &amp; White, E. B. (1979). </w:t>
      </w:r>
      <w:r w:rsidRPr="000876C7">
        <w:rPr>
          <w:bCs/>
          <w:i/>
          <w:noProof w:val="0"/>
        </w:rPr>
        <w:t>The elements of style.</w:t>
      </w:r>
      <w:r w:rsidRPr="0002063E">
        <w:rPr>
          <w:bCs/>
          <w:noProof w:val="0"/>
        </w:rPr>
        <w:t xml:space="preserve"> (3rd </w:t>
      </w:r>
      <w:proofErr w:type="gramStart"/>
      <w:r w:rsidRPr="0002063E">
        <w:rPr>
          <w:bCs/>
          <w:noProof w:val="0"/>
        </w:rPr>
        <w:t>ed</w:t>
      </w:r>
      <w:proofErr w:type="gramEnd"/>
      <w:r w:rsidRPr="0002063E">
        <w:rPr>
          <w:bCs/>
          <w:noProof w:val="0"/>
        </w:rPr>
        <w:t>.).</w:t>
      </w:r>
      <w:r>
        <w:rPr>
          <w:bCs/>
          <w:noProof w:val="0"/>
        </w:rPr>
        <w:t xml:space="preserve"> </w:t>
      </w:r>
      <w:smartTag w:uri="urn:schemas-microsoft-com:office:smarttags" w:element="State">
        <w:smartTag w:uri="urn:schemas-microsoft-com:office:smarttags" w:element="place">
          <w:r w:rsidRPr="0002063E">
            <w:rPr>
              <w:bCs/>
              <w:noProof w:val="0"/>
            </w:rPr>
            <w:t>New York</w:t>
          </w:r>
        </w:smartTag>
      </w:smartTag>
      <w:r w:rsidRPr="0002063E">
        <w:rPr>
          <w:bCs/>
          <w:noProof w:val="0"/>
        </w:rPr>
        <w:t xml:space="preserve">: Macmillan, (Chapter 4). </w:t>
      </w:r>
    </w:p>
    <w:p w:rsidR="009B14B2" w:rsidRPr="0002063E" w:rsidRDefault="009B14B2" w:rsidP="009B14B2">
      <w:pPr>
        <w:pStyle w:val="Els-reference"/>
      </w:pPr>
      <w:r w:rsidRPr="0002063E">
        <w:t xml:space="preserve">Mettam, G. R., &amp; Adams, L. B. (1994). How to prepare an electronic version of your article. In B. S. Jones, &amp; R. Z. Smith (Eds.), </w:t>
      </w:r>
      <w:r w:rsidRPr="000876C7">
        <w:rPr>
          <w:i/>
        </w:rPr>
        <w:t>Introduction to the electronic age</w:t>
      </w:r>
      <w:r w:rsidRPr="0002063E">
        <w:t xml:space="preserve"> (pp. 281-304).</w:t>
      </w:r>
      <w:r>
        <w:t xml:space="preserve"> </w:t>
      </w:r>
      <w:smartTag w:uri="urn:schemas-microsoft-com:office:smarttags" w:element="State">
        <w:smartTag w:uri="urn:schemas-microsoft-com:office:smarttags" w:element="place">
          <w:r w:rsidRPr="0002063E">
            <w:t>New York</w:t>
          </w:r>
        </w:smartTag>
      </w:smartTag>
      <w:r w:rsidRPr="0002063E">
        <w:t>: E-Publishing Inc.</w:t>
      </w:r>
    </w:p>
    <w:p w:rsidR="009B14B2" w:rsidRPr="0002063E" w:rsidRDefault="009B14B2" w:rsidP="009B14B2">
      <w:pPr>
        <w:pStyle w:val="Els-reference"/>
      </w:pPr>
      <w:r w:rsidRPr="0002063E">
        <w:t xml:space="preserve">Van der Geer, J., Hanraads, J. A. J., &amp; Lupton R. A. (2000). The art of writing a scientific article. </w:t>
      </w:r>
      <w:r w:rsidRPr="000876C7">
        <w:rPr>
          <w:i/>
        </w:rPr>
        <w:t>Journal of Scientific Communications</w:t>
      </w:r>
      <w:r>
        <w:t>, 163, 51-</w:t>
      </w:r>
      <w:r w:rsidRPr="0002063E">
        <w:t xml:space="preserve">59. </w:t>
      </w:r>
    </w:p>
    <w:p w:rsidR="009B14B2" w:rsidRPr="0002063E" w:rsidRDefault="009B14B2" w:rsidP="009B14B2">
      <w:pPr>
        <w:pStyle w:val="Els-reference"/>
        <w:rPr>
          <w:bCs/>
          <w:noProof w:val="0"/>
        </w:rPr>
      </w:pPr>
      <w:r w:rsidRPr="0002063E">
        <w:rPr>
          <w:bCs/>
          <w:noProof w:val="0"/>
        </w:rPr>
        <w:t xml:space="preserve">Strunk, W., Jr., &amp; White, E. B. (1979). </w:t>
      </w:r>
      <w:r w:rsidRPr="000876C7">
        <w:rPr>
          <w:bCs/>
          <w:i/>
          <w:noProof w:val="0"/>
        </w:rPr>
        <w:t>The elements of style.</w:t>
      </w:r>
      <w:r w:rsidRPr="0002063E">
        <w:rPr>
          <w:bCs/>
          <w:noProof w:val="0"/>
        </w:rPr>
        <w:t xml:space="preserve"> (3rd </w:t>
      </w:r>
      <w:proofErr w:type="gramStart"/>
      <w:r w:rsidRPr="0002063E">
        <w:rPr>
          <w:bCs/>
          <w:noProof w:val="0"/>
        </w:rPr>
        <w:t>ed</w:t>
      </w:r>
      <w:proofErr w:type="gramEnd"/>
      <w:r w:rsidRPr="0002063E">
        <w:rPr>
          <w:bCs/>
          <w:noProof w:val="0"/>
        </w:rPr>
        <w:t>.).</w:t>
      </w:r>
      <w:r>
        <w:rPr>
          <w:bCs/>
          <w:noProof w:val="0"/>
        </w:rPr>
        <w:t xml:space="preserve"> </w:t>
      </w:r>
      <w:smartTag w:uri="urn:schemas-microsoft-com:office:smarttags" w:element="State">
        <w:smartTag w:uri="urn:schemas-microsoft-com:office:smarttags" w:element="place">
          <w:r w:rsidRPr="0002063E">
            <w:rPr>
              <w:bCs/>
              <w:noProof w:val="0"/>
            </w:rPr>
            <w:t>New York</w:t>
          </w:r>
        </w:smartTag>
      </w:smartTag>
      <w:r w:rsidRPr="0002063E">
        <w:rPr>
          <w:bCs/>
          <w:noProof w:val="0"/>
        </w:rPr>
        <w:t xml:space="preserve">: Macmillan, (Chapter 4). </w:t>
      </w:r>
    </w:p>
    <w:p w:rsidR="009B14B2" w:rsidRPr="0002063E" w:rsidRDefault="009B14B2" w:rsidP="009B14B2">
      <w:pPr>
        <w:pStyle w:val="Els-reference"/>
      </w:pPr>
      <w:r w:rsidRPr="0002063E">
        <w:t xml:space="preserve">Mettam, G. R., &amp; Adams, L. B. (1994). How to prepare an electronic version of your article. In B. S. Jones, &amp; R. Z. Smith (Eds.), </w:t>
      </w:r>
      <w:r w:rsidRPr="000876C7">
        <w:rPr>
          <w:i/>
        </w:rPr>
        <w:t>Introduction to the electronic age</w:t>
      </w:r>
      <w:r w:rsidRPr="0002063E">
        <w:t xml:space="preserve"> (pp. 281-304).</w:t>
      </w:r>
      <w:r>
        <w:t xml:space="preserve"> </w:t>
      </w:r>
      <w:smartTag w:uri="urn:schemas-microsoft-com:office:smarttags" w:element="State">
        <w:smartTag w:uri="urn:schemas-microsoft-com:office:smarttags" w:element="place">
          <w:r w:rsidRPr="0002063E">
            <w:t>New York</w:t>
          </w:r>
        </w:smartTag>
      </w:smartTag>
      <w:r w:rsidRPr="0002063E">
        <w:t>: E-Publishing Inc.</w:t>
      </w:r>
    </w:p>
    <w:p w:rsidR="00E239DC" w:rsidRDefault="00E239DC"/>
    <w:sectPr w:rsidR="00E239D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Black">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205803"/>
    <w:multiLevelType w:val="multilevel"/>
    <w:tmpl w:val="E2A47066"/>
    <w:lvl w:ilvl="0">
      <w:start w:val="1"/>
      <w:numFmt w:val="decimal"/>
      <w:pStyle w:val="Els-1storder-head"/>
      <w:suff w:val="space"/>
      <w:lvlText w:val="%1."/>
      <w:lvlJc w:val="left"/>
      <w:pPr>
        <w:ind w:left="12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4B2"/>
    <w:rsid w:val="00452F5C"/>
    <w:rsid w:val="009B14B2"/>
    <w:rsid w:val="00B86DDC"/>
    <w:rsid w:val="00DC7955"/>
    <w:rsid w:val="00DD68F5"/>
    <w:rsid w:val="00E239DC"/>
    <w:rsid w:val="00FB0CCB"/>
    <w:rsid w:val="00FD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C9018ED-B743-4F41-88E5-55D7D5870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4B2"/>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1storder-head">
    <w:name w:val="Els-1storder-head"/>
    <w:next w:val="Els-body-text"/>
    <w:rsid w:val="009B14B2"/>
    <w:pPr>
      <w:keepNext/>
      <w:numPr>
        <w:numId w:val="1"/>
      </w:numPr>
      <w:suppressAutoHyphens/>
      <w:spacing w:before="240" w:after="240" w:line="240" w:lineRule="exact"/>
    </w:pPr>
    <w:rPr>
      <w:rFonts w:ascii="Times New Roman" w:eastAsia="Times New Roman" w:hAnsi="Times New Roman" w:cs="Times New Roman"/>
      <w:b/>
      <w:sz w:val="20"/>
      <w:szCs w:val="20"/>
    </w:rPr>
  </w:style>
  <w:style w:type="paragraph" w:customStyle="1" w:styleId="Els-2ndorder-head">
    <w:name w:val="Els-2ndorder-head"/>
    <w:next w:val="Els-body-text"/>
    <w:rsid w:val="009B14B2"/>
    <w:pPr>
      <w:keepNext/>
      <w:numPr>
        <w:ilvl w:val="1"/>
        <w:numId w:val="1"/>
      </w:numPr>
      <w:suppressAutoHyphens/>
      <w:spacing w:before="240" w:after="240" w:line="240" w:lineRule="exact"/>
    </w:pPr>
    <w:rPr>
      <w:rFonts w:ascii="Times New Roman" w:eastAsia="Times New Roman" w:hAnsi="Times New Roman" w:cs="Times New Roman"/>
      <w:i/>
      <w:sz w:val="20"/>
      <w:szCs w:val="20"/>
    </w:rPr>
  </w:style>
  <w:style w:type="paragraph" w:customStyle="1" w:styleId="Els-3rdorder-head">
    <w:name w:val="Els-3rdorder-head"/>
    <w:next w:val="Els-body-text"/>
    <w:rsid w:val="009B14B2"/>
    <w:pPr>
      <w:keepNext/>
      <w:numPr>
        <w:ilvl w:val="2"/>
        <w:numId w:val="1"/>
      </w:numPr>
      <w:suppressAutoHyphens/>
      <w:spacing w:before="240" w:after="0" w:line="240" w:lineRule="exact"/>
    </w:pPr>
    <w:rPr>
      <w:rFonts w:ascii="Times New Roman" w:eastAsia="Times New Roman" w:hAnsi="Times New Roman" w:cs="Times New Roman"/>
      <w:i/>
      <w:sz w:val="20"/>
      <w:szCs w:val="20"/>
    </w:rPr>
  </w:style>
  <w:style w:type="paragraph" w:customStyle="1" w:styleId="Els-4thorder-head">
    <w:name w:val="Els-4thorder-head"/>
    <w:next w:val="Els-body-text"/>
    <w:rsid w:val="009B14B2"/>
    <w:pPr>
      <w:keepNext/>
      <w:numPr>
        <w:ilvl w:val="3"/>
        <w:numId w:val="1"/>
      </w:numPr>
      <w:suppressAutoHyphens/>
      <w:spacing w:before="240" w:after="0" w:line="240" w:lineRule="exact"/>
    </w:pPr>
    <w:rPr>
      <w:rFonts w:ascii="Times New Roman" w:eastAsia="Times New Roman" w:hAnsi="Times New Roman" w:cs="Times New Roman"/>
      <w:i/>
      <w:sz w:val="20"/>
      <w:szCs w:val="20"/>
    </w:rPr>
  </w:style>
  <w:style w:type="paragraph" w:customStyle="1" w:styleId="Els-Abstract-head">
    <w:name w:val="Els-Abstract-head"/>
    <w:next w:val="Normal"/>
    <w:rsid w:val="009B14B2"/>
    <w:pPr>
      <w:keepNext/>
      <w:pBdr>
        <w:top w:val="single" w:sz="4" w:space="10" w:color="auto"/>
      </w:pBdr>
      <w:suppressAutoHyphens/>
      <w:spacing w:after="220" w:line="220" w:lineRule="exact"/>
    </w:pPr>
    <w:rPr>
      <w:rFonts w:ascii="Times New Roman" w:eastAsia="Times New Roman" w:hAnsi="Times New Roman" w:cs="Times New Roman"/>
      <w:b/>
      <w:sz w:val="18"/>
      <w:szCs w:val="20"/>
    </w:rPr>
  </w:style>
  <w:style w:type="paragraph" w:customStyle="1" w:styleId="Els-Abstract-text">
    <w:name w:val="Els-Abstract-text"/>
    <w:next w:val="Normal"/>
    <w:rsid w:val="009B14B2"/>
    <w:pPr>
      <w:spacing w:after="0" w:line="220" w:lineRule="exact"/>
      <w:jc w:val="both"/>
    </w:pPr>
    <w:rPr>
      <w:rFonts w:ascii="Times New Roman" w:eastAsia="Times New Roman" w:hAnsi="Times New Roman" w:cs="Times New Roman"/>
      <w:sz w:val="18"/>
      <w:szCs w:val="20"/>
    </w:rPr>
  </w:style>
  <w:style w:type="paragraph" w:customStyle="1" w:styleId="Els-body-text">
    <w:name w:val="Els-body-text"/>
    <w:rsid w:val="009B14B2"/>
    <w:pPr>
      <w:keepNext/>
      <w:spacing w:after="0" w:line="240" w:lineRule="exact"/>
      <w:ind w:firstLine="238"/>
      <w:jc w:val="both"/>
    </w:pPr>
    <w:rPr>
      <w:rFonts w:ascii="Times New Roman" w:eastAsia="Times New Roman" w:hAnsi="Times New Roman" w:cs="Times New Roman"/>
      <w:sz w:val="20"/>
      <w:szCs w:val="20"/>
    </w:rPr>
  </w:style>
  <w:style w:type="paragraph" w:customStyle="1" w:styleId="Els-keywords">
    <w:name w:val="Els-keywords"/>
    <w:next w:val="Normal"/>
    <w:rsid w:val="009B14B2"/>
    <w:pPr>
      <w:pBdr>
        <w:bottom w:val="single" w:sz="4" w:space="10" w:color="auto"/>
      </w:pBdr>
      <w:spacing w:after="200" w:line="200" w:lineRule="exact"/>
    </w:pPr>
    <w:rPr>
      <w:rFonts w:ascii="Times New Roman" w:eastAsia="Times New Roman" w:hAnsi="Times New Roman" w:cs="Times New Roman"/>
      <w:noProof/>
      <w:sz w:val="16"/>
      <w:szCs w:val="20"/>
    </w:rPr>
  </w:style>
  <w:style w:type="paragraph" w:customStyle="1" w:styleId="Els-reference">
    <w:name w:val="Els-reference"/>
    <w:rsid w:val="009B14B2"/>
    <w:pPr>
      <w:tabs>
        <w:tab w:val="left" w:pos="312"/>
      </w:tabs>
      <w:spacing w:after="0" w:line="200" w:lineRule="exact"/>
      <w:ind w:left="312" w:hanging="312"/>
    </w:pPr>
    <w:rPr>
      <w:rFonts w:ascii="Times New Roman" w:eastAsia="Times New Roman" w:hAnsi="Times New Roman" w:cs="Times New Roman"/>
      <w:noProof/>
      <w:sz w:val="16"/>
      <w:szCs w:val="20"/>
    </w:rPr>
  </w:style>
  <w:style w:type="character" w:styleId="Hyperlink">
    <w:name w:val="Hyperlink"/>
    <w:basedOn w:val="DefaultParagraphFont"/>
    <w:rsid w:val="009B14B2"/>
    <w:rPr>
      <w:color w:val="auto"/>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tag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ademic-editing-service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ademicproofreading.com" TargetMode="External"/><Relationship Id="rId11" Type="http://schemas.openxmlformats.org/officeDocument/2006/relationships/image" Target="media/image1.jpeg"/><Relationship Id="rId5" Type="http://schemas.openxmlformats.org/officeDocument/2006/relationships/hyperlink" Target="http://www.prof-editing.com" TargetMode="External"/><Relationship Id="rId10" Type="http://schemas.openxmlformats.org/officeDocument/2006/relationships/hyperlink" Target="http://www.qbook.org" TargetMode="External"/><Relationship Id="rId4" Type="http://schemas.openxmlformats.org/officeDocument/2006/relationships/webSettings" Target="webSettings.xml"/><Relationship Id="rId9" Type="http://schemas.openxmlformats.org/officeDocument/2006/relationships/hyperlink" Target="http://www.journalexper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2379</Words>
  <Characters>13563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huzunboylu</dc:creator>
  <cp:keywords/>
  <dc:description/>
  <cp:lastModifiedBy>huzunboylu</cp:lastModifiedBy>
  <cp:revision>6</cp:revision>
  <dcterms:created xsi:type="dcterms:W3CDTF">2015-12-20T07:44:00Z</dcterms:created>
  <dcterms:modified xsi:type="dcterms:W3CDTF">2015-12-20T08:41:00Z</dcterms:modified>
</cp:coreProperties>
</file>